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0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正文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52"/>
          <w:lang w:eastAsia="zh-CN"/>
        </w:rPr>
        <w:t>重庆市綦江区人民政府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Style w:val="12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Style w:val="12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关于严禁私挖滥采乌木的通告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江府发〔2024〕5号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为保护生态环境，维护社会稳定，依据《中华人民共和国宪法》《中华人民共和国民法典》《中华人民共和国土地管理法》《中华人民共和国森林法》《中华人民共和国水法》《中华人民共和国水土保持法》《中华人民共和国治安管理处罚法》等法律规定，现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綦江区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（不含万盛经开区）内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禁止私挖滥采乌木的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有关事宜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通告如下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一、本通告所称乌木（又称阴沉木、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化木），是指因地震、洪水、泥石流等自然因素，将地上植物等埋入古河床低洼处或淤泥中，在缺氧环境下，经过长时间的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化过程形成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碳化木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。乌木属于不可再生的自然资源，所有权属国家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禁止任何组织或者个人用任何方式侵占破坏。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76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规划自然资源局为乌木资源保护管理工作的牵头单位，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全区乌木资源管理和保护工作；区财政局负责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指导属地镇街依法做好已挖掘乌木的处置工作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各街道办事处、镇人民政府负责按照相关规定巡查和制止私挖滥采乌木的行为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区级有关部门依法依规管理乌木。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私挖滥采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乌木造成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非法占用、破坏土地，破坏种植条件的，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规划自然资源局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农业农村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委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按照《中华人民共和国土地管理法》第七十五条的规定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责令限期改正或者治理，可以并处罚款。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四、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私挖滥采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乌木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造成林木毁坏的，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林业局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按照《中华人民共和国森林法》第七十四条的规定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责令停止违法行为，限期在原地或者异地补种毁坏株数一倍以上三倍以下的树木，可以处毁坏林木价值五倍以下的罚款；造成林地毁坏的，由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林业局责令停止违法行为，限期恢复植被和林业生产条件，可以处恢复植被和林业生产条件所需费用三倍以下的罚款。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after="0" w:line="576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五、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私挖滥采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乌木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影响河势稳定、危害河岸堤防安全和其他妨碍河道行洪的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区水利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局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按照《中华人民共和国水法》第六十五条第一款的规定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责令停止违法行为，限期恢复原状，逾期未恢复原状的，处一万元以上十万元以下的罚款。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六、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私挖滥采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乌木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造成水土流失危害的，依法承担民事责任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私挖滥采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乌木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违反治安管理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区公安局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依法给予处罚；构成犯罪的，依法追究刑事责任。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工程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施工中，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发现乌木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资源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，施工单位应立即向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区规划自然资源局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和当地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街道办事处、镇人民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政府报告，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就地实施保护，不得私自处理。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九、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鼓励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对私挖滥采乌木的行为进行举报，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经查证属实的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由区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规划自然资源局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按程序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予以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奖励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举报电话：区规划自然资源局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17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023—85890048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2352" w:firstLineChars="7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区财政局          023—48662397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2352" w:firstLineChars="7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区水利局          023—48612224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2352" w:firstLineChars="7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区农业农村委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11"/>
          <w:kern w:val="0"/>
          <w:sz w:val="32"/>
          <w:szCs w:val="32"/>
          <w:highlight w:val="non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023—85880543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2352" w:firstLineChars="7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区林业局          023—48662353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2352" w:firstLineChars="7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lang w:val="en-US" w:eastAsia="zh-CN" w:bidi="ar"/>
        </w:rPr>
        <w:t>区公安局          023—110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特此通告</w:t>
      </w:r>
      <w:r>
        <w:rPr>
          <w:rFonts w:hint="eastAsia" w:cs="Times New Roman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18"/>
          <w:szCs w:val="24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重庆市綦江区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人民政府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2024年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日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336" w:firstLineChars="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Style w:val="12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8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1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bookmarkEnd w:id="0"/>
    <w:p>
      <w:pPr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02C61F7"/>
    <w:rsid w:val="010333FC"/>
    <w:rsid w:val="012A140A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061637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B2F4AEE"/>
    <w:rsid w:val="1BF952D0"/>
    <w:rsid w:val="1CF734C9"/>
    <w:rsid w:val="1DEC284C"/>
    <w:rsid w:val="1E5A00EC"/>
    <w:rsid w:val="1E6523AC"/>
    <w:rsid w:val="1E962E73"/>
    <w:rsid w:val="21461012"/>
    <w:rsid w:val="22440422"/>
    <w:rsid w:val="22BB4BBB"/>
    <w:rsid w:val="25714529"/>
    <w:rsid w:val="265830C4"/>
    <w:rsid w:val="266812A7"/>
    <w:rsid w:val="27823D6E"/>
    <w:rsid w:val="291D7E71"/>
    <w:rsid w:val="292C0770"/>
    <w:rsid w:val="2A2A045A"/>
    <w:rsid w:val="2A3F2F53"/>
    <w:rsid w:val="2AEB3417"/>
    <w:rsid w:val="2C300605"/>
    <w:rsid w:val="2C945937"/>
    <w:rsid w:val="2F3C7FC8"/>
    <w:rsid w:val="30127B81"/>
    <w:rsid w:val="30915A7F"/>
    <w:rsid w:val="3165607D"/>
    <w:rsid w:val="31A15F24"/>
    <w:rsid w:val="324A1681"/>
    <w:rsid w:val="336C722F"/>
    <w:rsid w:val="34B44304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6B3707D"/>
    <w:rsid w:val="47705032"/>
    <w:rsid w:val="47EF2B9D"/>
    <w:rsid w:val="499A6EB3"/>
    <w:rsid w:val="4AEC1A40"/>
    <w:rsid w:val="4BC77339"/>
    <w:rsid w:val="4C9236C5"/>
    <w:rsid w:val="4E250A85"/>
    <w:rsid w:val="4E335B3A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41154E"/>
    <w:rsid w:val="608816D1"/>
    <w:rsid w:val="60EF4E7F"/>
    <w:rsid w:val="6190036D"/>
    <w:rsid w:val="648B0A32"/>
    <w:rsid w:val="658E1FB1"/>
    <w:rsid w:val="665233C1"/>
    <w:rsid w:val="67BA52E0"/>
    <w:rsid w:val="68734AAB"/>
    <w:rsid w:val="68752FB5"/>
    <w:rsid w:val="68792F9F"/>
    <w:rsid w:val="68FB4E2B"/>
    <w:rsid w:val="693A4EE3"/>
    <w:rsid w:val="69913E1E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3692041"/>
    <w:rsid w:val="744E4660"/>
    <w:rsid w:val="746F2FAE"/>
    <w:rsid w:val="753355A2"/>
    <w:rsid w:val="759F1C61"/>
    <w:rsid w:val="7645046A"/>
    <w:rsid w:val="769F2DE8"/>
    <w:rsid w:val="76A26621"/>
    <w:rsid w:val="76F53C3E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13154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7"/>
    <w:next w:val="1"/>
    <w:autoRedefine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正文首行缩进1"/>
    <w:basedOn w:val="2"/>
    <w:next w:val="16"/>
    <w:autoRedefine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3686</Words>
  <Characters>3739</Characters>
  <Lines>1</Lines>
  <Paragraphs>1</Paragraphs>
  <TotalTime>23</TotalTime>
  <ScaleCrop>false</ScaleCrop>
  <LinksUpToDate>false</LinksUpToDate>
  <CharactersWithSpaces>3827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刑警</cp:lastModifiedBy>
  <cp:lastPrinted>2022-06-14T01:56:00Z</cp:lastPrinted>
  <dcterms:modified xsi:type="dcterms:W3CDTF">2024-04-03T02:28:10Z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44D87F3C8B7C48DCAA3536D403912E74_13</vt:lpwstr>
  </property>
</Properties>
</file>