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685B9" w14:textId="79AB32AD" w:rsidR="00C643A3" w:rsidRPr="005E016F" w:rsidRDefault="00AE2FCA" w:rsidP="00C643A3">
      <w:pPr>
        <w:widowControl/>
        <w:spacing w:line="600" w:lineRule="atLeast"/>
        <w:jc w:val="center"/>
        <w:rPr>
          <w:rFonts w:ascii="宋体" w:eastAsia="宋体" w:hAnsi="宋体" w:cs="宋体"/>
          <w:kern w:val="0"/>
          <w:sz w:val="28"/>
          <w:szCs w:val="28"/>
        </w:rPr>
      </w:pPr>
      <w:r w:rsidRPr="005E016F">
        <w:rPr>
          <w:rFonts w:ascii="方正小标宋_GBK" w:eastAsia="方正小标宋_GBK" w:hAnsi="宋体" w:cs="宋体" w:hint="eastAsia"/>
          <w:kern w:val="0"/>
          <w:sz w:val="44"/>
          <w:szCs w:val="44"/>
        </w:rPr>
        <w:t>綦江区</w:t>
      </w:r>
      <w:r w:rsidR="00C643A3" w:rsidRPr="005E016F">
        <w:rPr>
          <w:rFonts w:ascii="方正小标宋_GBK" w:eastAsia="方正小标宋_GBK" w:hAnsi="宋体" w:cs="宋体" w:hint="eastAsia"/>
          <w:kern w:val="0"/>
          <w:sz w:val="44"/>
          <w:szCs w:val="44"/>
        </w:rPr>
        <w:t>第三次全国农业普查主要数据公报</w:t>
      </w:r>
    </w:p>
    <w:p w14:paraId="7074DBE0" w14:textId="77777777" w:rsidR="00C643A3" w:rsidRPr="005E016F" w:rsidRDefault="00C643A3" w:rsidP="00C643A3">
      <w:pPr>
        <w:widowControl/>
        <w:spacing w:line="600" w:lineRule="atLeast"/>
        <w:jc w:val="center"/>
        <w:rPr>
          <w:rFonts w:ascii="宋体" w:eastAsia="宋体" w:hAnsi="宋体" w:cs="宋体"/>
          <w:kern w:val="0"/>
          <w:sz w:val="28"/>
          <w:szCs w:val="28"/>
        </w:rPr>
      </w:pPr>
      <w:r w:rsidRPr="005E016F">
        <w:rPr>
          <w:rFonts w:ascii="方正楷体_GBK" w:eastAsia="方正楷体_GBK" w:hAnsi="宋体" w:cs="宋体" w:hint="eastAsia"/>
          <w:kern w:val="0"/>
          <w:sz w:val="32"/>
          <w:szCs w:val="32"/>
          <w:bdr w:val="none" w:sz="0" w:space="0" w:color="auto" w:frame="1"/>
        </w:rPr>
        <w:t xml:space="preserve">（第二号） </w:t>
      </w:r>
    </w:p>
    <w:p w14:paraId="4E242021" w14:textId="77777777" w:rsidR="00C643A3" w:rsidRPr="005E016F" w:rsidRDefault="00C643A3" w:rsidP="00C643A3">
      <w:pPr>
        <w:widowControl/>
        <w:spacing w:line="600" w:lineRule="atLeast"/>
        <w:jc w:val="center"/>
        <w:rPr>
          <w:rFonts w:ascii="宋体" w:eastAsia="宋体" w:hAnsi="宋体" w:cs="宋体"/>
          <w:kern w:val="0"/>
          <w:sz w:val="28"/>
          <w:szCs w:val="28"/>
        </w:rPr>
      </w:pPr>
    </w:p>
    <w:p w14:paraId="4990F3D2" w14:textId="77777777" w:rsidR="00C643A3" w:rsidRPr="005E016F" w:rsidRDefault="00C643A3" w:rsidP="00C643A3">
      <w:pPr>
        <w:widowControl/>
        <w:spacing w:line="600" w:lineRule="atLeast"/>
        <w:jc w:val="center"/>
        <w:rPr>
          <w:rFonts w:ascii="宋体" w:eastAsia="宋体" w:hAnsi="宋体" w:cs="宋体"/>
          <w:kern w:val="0"/>
          <w:sz w:val="28"/>
          <w:szCs w:val="28"/>
        </w:rPr>
      </w:pPr>
      <w:r w:rsidRPr="005E016F">
        <w:rPr>
          <w:rFonts w:ascii="方正小标宋_GBK" w:eastAsia="方正小标宋_GBK" w:hAnsi="宋体" w:cs="宋体" w:hint="eastAsia"/>
          <w:kern w:val="0"/>
          <w:sz w:val="41"/>
          <w:szCs w:val="41"/>
        </w:rPr>
        <w:t>农业生产经营主体及人员情况</w:t>
      </w:r>
    </w:p>
    <w:p w14:paraId="58E6A291" w14:textId="16A31194" w:rsidR="00C643A3" w:rsidRPr="005E016F" w:rsidRDefault="00AE2FCA" w:rsidP="00C643A3">
      <w:pPr>
        <w:widowControl/>
        <w:spacing w:line="600" w:lineRule="atLeast"/>
        <w:ind w:firstLine="645"/>
        <w:jc w:val="left"/>
        <w:rPr>
          <w:rFonts w:ascii="宋体" w:eastAsia="宋体" w:hAnsi="宋体" w:cs="宋体"/>
          <w:kern w:val="0"/>
          <w:sz w:val="28"/>
          <w:szCs w:val="28"/>
        </w:rPr>
      </w:pPr>
      <w:r w:rsidRPr="005E016F">
        <w:rPr>
          <w:rFonts w:ascii="方正仿宋_GBK" w:eastAsia="方正仿宋_GBK" w:hAnsi="宋体" w:cs="宋体" w:hint="eastAsia"/>
          <w:kern w:val="0"/>
          <w:sz w:val="32"/>
          <w:szCs w:val="32"/>
          <w:bdr w:val="none" w:sz="0" w:space="0" w:color="auto" w:frame="1"/>
        </w:rPr>
        <w:t>綦江区</w:t>
      </w:r>
      <w:r w:rsidR="00C643A3" w:rsidRPr="005E016F">
        <w:rPr>
          <w:rFonts w:ascii="方正仿宋_GBK" w:eastAsia="方正仿宋_GBK" w:hAnsi="宋体" w:cs="宋体" w:hint="eastAsia"/>
          <w:kern w:val="0"/>
          <w:sz w:val="32"/>
          <w:szCs w:val="32"/>
          <w:bdr w:val="none" w:sz="0" w:space="0" w:color="auto" w:frame="1"/>
        </w:rPr>
        <w:t>第三次全国农业普查对</w:t>
      </w:r>
      <w:r w:rsidRPr="005E016F">
        <w:rPr>
          <w:rFonts w:ascii="方正仿宋_GBK" w:eastAsia="方正仿宋_GBK" w:hAnsi="宋体" w:cs="宋体" w:hint="eastAsia"/>
          <w:kern w:val="0"/>
          <w:sz w:val="32"/>
          <w:szCs w:val="32"/>
          <w:bdr w:val="none" w:sz="0" w:space="0" w:color="auto" w:frame="1"/>
        </w:rPr>
        <w:t>全区</w:t>
      </w:r>
      <w:r w:rsidR="00C643A3" w:rsidRPr="005E016F">
        <w:rPr>
          <w:rFonts w:ascii="方正仿宋_GBK" w:eastAsia="方正仿宋_GBK" w:hAnsi="宋体" w:cs="宋体" w:hint="eastAsia"/>
          <w:kern w:val="0"/>
          <w:sz w:val="32"/>
          <w:szCs w:val="32"/>
          <w:bdr w:val="none" w:sz="0" w:space="0" w:color="auto" w:frame="1"/>
        </w:rPr>
        <w:t>农业经营主体、</w:t>
      </w:r>
      <w:r w:rsidR="00C643A3" w:rsidRPr="005E016F">
        <w:rPr>
          <w:rFonts w:ascii="方正仿宋_GBK" w:eastAsia="方正仿宋_GBK" w:hAnsi="宋体" w:cs="宋体" w:hint="eastAsia"/>
          <w:kern w:val="0"/>
          <w:sz w:val="32"/>
          <w:szCs w:val="32"/>
        </w:rPr>
        <w:t>农业生产经营人员情况</w:t>
      </w:r>
      <w:r w:rsidR="00C643A3" w:rsidRPr="005E016F">
        <w:rPr>
          <w:rFonts w:ascii="方正仿宋_GBK" w:eastAsia="方正仿宋_GBK" w:hAnsi="宋体" w:cs="宋体" w:hint="eastAsia"/>
          <w:kern w:val="0"/>
          <w:sz w:val="32"/>
          <w:szCs w:val="32"/>
          <w:bdr w:val="none" w:sz="0" w:space="0" w:color="auto" w:frame="1"/>
        </w:rPr>
        <w:t>进行了调查。现将主要结果公布如下：</w:t>
      </w:r>
    </w:p>
    <w:p w14:paraId="22F7885E" w14:textId="77777777" w:rsidR="00C643A3" w:rsidRPr="005E016F" w:rsidRDefault="00C643A3" w:rsidP="00C643A3">
      <w:pPr>
        <w:widowControl/>
        <w:spacing w:line="600" w:lineRule="atLeast"/>
        <w:ind w:firstLine="630"/>
        <w:jc w:val="left"/>
        <w:rPr>
          <w:rFonts w:ascii="宋体" w:eastAsia="宋体" w:hAnsi="宋体" w:cs="宋体"/>
          <w:kern w:val="0"/>
          <w:sz w:val="28"/>
          <w:szCs w:val="28"/>
        </w:rPr>
      </w:pPr>
      <w:r w:rsidRPr="005E016F">
        <w:rPr>
          <w:rFonts w:ascii="方正黑体_GBK" w:eastAsia="方正黑体_GBK" w:hAnsi="宋体" w:cs="宋体" w:hint="eastAsia"/>
          <w:kern w:val="0"/>
          <w:sz w:val="32"/>
          <w:szCs w:val="32"/>
          <w:bdr w:val="none" w:sz="0" w:space="0" w:color="auto" w:frame="1"/>
        </w:rPr>
        <w:t>一、农业经营主体数量</w:t>
      </w:r>
    </w:p>
    <w:p w14:paraId="0D374303" w14:textId="5AA4AEA0" w:rsidR="00C643A3" w:rsidRPr="005E016F" w:rsidRDefault="00C643A3" w:rsidP="00C643A3">
      <w:pPr>
        <w:widowControl/>
        <w:spacing w:line="600" w:lineRule="atLeast"/>
        <w:ind w:firstLine="645"/>
        <w:jc w:val="left"/>
        <w:rPr>
          <w:rFonts w:ascii="宋体" w:eastAsia="宋体" w:hAnsi="宋体" w:cs="宋体"/>
          <w:kern w:val="0"/>
          <w:sz w:val="28"/>
          <w:szCs w:val="28"/>
        </w:rPr>
      </w:pPr>
      <w:r w:rsidRPr="005E016F">
        <w:rPr>
          <w:rFonts w:ascii="宋体" w:eastAsia="宋体" w:hAnsi="宋体" w:cs="宋体" w:hint="eastAsia"/>
          <w:kern w:val="0"/>
          <w:sz w:val="32"/>
          <w:szCs w:val="32"/>
          <w:bdr w:val="none" w:sz="0" w:space="0" w:color="auto" w:frame="1"/>
        </w:rPr>
        <w:t>2016</w:t>
      </w:r>
      <w:r w:rsidRPr="005E016F">
        <w:rPr>
          <w:rFonts w:ascii="方正仿宋_GBK" w:eastAsia="方正仿宋_GBK" w:hAnsi="宋体" w:cs="宋体" w:hint="eastAsia"/>
          <w:kern w:val="0"/>
          <w:sz w:val="32"/>
          <w:szCs w:val="32"/>
          <w:bdr w:val="none" w:sz="0" w:space="0" w:color="auto" w:frame="1"/>
        </w:rPr>
        <w:t>年，</w:t>
      </w:r>
      <w:r w:rsidR="00AE2FCA" w:rsidRPr="005E016F">
        <w:rPr>
          <w:rFonts w:ascii="方正仿宋_GBK" w:eastAsia="方正仿宋_GBK" w:hAnsi="宋体" w:cs="宋体" w:hint="eastAsia"/>
          <w:kern w:val="0"/>
          <w:sz w:val="32"/>
          <w:szCs w:val="32"/>
          <w:bdr w:val="none" w:sz="0" w:space="0" w:color="auto" w:frame="1"/>
        </w:rPr>
        <w:t>全区</w:t>
      </w:r>
      <w:r w:rsidRPr="005E016F">
        <w:rPr>
          <w:rFonts w:ascii="方正仿宋_GBK" w:eastAsia="方正仿宋_GBK" w:hAnsi="宋体" w:cs="宋体" w:hint="eastAsia"/>
          <w:kern w:val="0"/>
          <w:sz w:val="32"/>
          <w:szCs w:val="32"/>
          <w:bdr w:val="none" w:sz="0" w:space="0" w:color="auto" w:frame="1"/>
        </w:rPr>
        <w:t>农业经营户</w:t>
      </w:r>
      <w:r w:rsidR="00AE2FCA" w:rsidRPr="005E016F">
        <w:rPr>
          <w:rFonts w:ascii="宋体" w:eastAsia="宋体" w:hAnsi="宋体" w:cs="宋体"/>
          <w:kern w:val="0"/>
          <w:sz w:val="32"/>
          <w:szCs w:val="32"/>
          <w:bdr w:val="none" w:sz="0" w:space="0" w:color="auto" w:frame="1"/>
        </w:rPr>
        <w:t>17.92</w:t>
      </w:r>
      <w:r w:rsidRPr="005E016F">
        <w:rPr>
          <w:rFonts w:ascii="方正仿宋_GBK" w:eastAsia="方正仿宋_GBK" w:hAnsi="宋体" w:cs="宋体" w:hint="eastAsia"/>
          <w:kern w:val="0"/>
          <w:sz w:val="32"/>
          <w:szCs w:val="32"/>
          <w:bdr w:val="none" w:sz="0" w:space="0" w:color="auto" w:frame="1"/>
        </w:rPr>
        <w:t>万户，其中规模农业经营户</w:t>
      </w:r>
      <w:r w:rsidR="00AE2FCA" w:rsidRPr="005E016F">
        <w:rPr>
          <w:rFonts w:ascii="宋体" w:eastAsia="宋体" w:hAnsi="宋体" w:cs="宋体"/>
          <w:kern w:val="0"/>
          <w:sz w:val="32"/>
          <w:szCs w:val="32"/>
          <w:bdr w:val="none" w:sz="0" w:space="0" w:color="auto" w:frame="1"/>
        </w:rPr>
        <w:t>348</w:t>
      </w:r>
      <w:r w:rsidRPr="005E016F">
        <w:rPr>
          <w:rFonts w:ascii="方正仿宋_GBK" w:eastAsia="方正仿宋_GBK" w:hAnsi="宋体" w:cs="宋体" w:hint="eastAsia"/>
          <w:kern w:val="0"/>
          <w:sz w:val="32"/>
          <w:szCs w:val="32"/>
          <w:bdr w:val="none" w:sz="0" w:space="0" w:color="auto" w:frame="1"/>
        </w:rPr>
        <w:t>户。</w:t>
      </w:r>
      <w:r w:rsidR="00AE2FCA" w:rsidRPr="005E016F">
        <w:rPr>
          <w:rFonts w:ascii="方正仿宋_GBK" w:eastAsia="方正仿宋_GBK" w:hAnsi="宋体" w:cs="宋体" w:hint="eastAsia"/>
          <w:kern w:val="0"/>
          <w:sz w:val="32"/>
          <w:szCs w:val="32"/>
          <w:bdr w:val="none" w:sz="0" w:space="0" w:color="auto" w:frame="1"/>
        </w:rPr>
        <w:t>全区</w:t>
      </w:r>
      <w:r w:rsidRPr="005E016F">
        <w:rPr>
          <w:rFonts w:ascii="方正仿宋_GBK" w:eastAsia="方正仿宋_GBK" w:hAnsi="宋体" w:cs="宋体" w:hint="eastAsia"/>
          <w:kern w:val="0"/>
          <w:sz w:val="32"/>
          <w:szCs w:val="32"/>
          <w:bdr w:val="none" w:sz="0" w:space="0" w:color="auto" w:frame="1"/>
        </w:rPr>
        <w:t>农业经营单位</w:t>
      </w:r>
      <w:r w:rsidR="00AE2FCA" w:rsidRPr="005E016F">
        <w:rPr>
          <w:rFonts w:ascii="宋体" w:eastAsia="宋体" w:hAnsi="宋体" w:cs="宋体"/>
          <w:kern w:val="0"/>
          <w:sz w:val="32"/>
          <w:szCs w:val="32"/>
          <w:bdr w:val="none" w:sz="0" w:space="0" w:color="auto" w:frame="1"/>
        </w:rPr>
        <w:t>2852</w:t>
      </w:r>
      <w:r w:rsidRPr="005E016F">
        <w:rPr>
          <w:rFonts w:ascii="方正仿宋_GBK" w:eastAsia="方正仿宋_GBK" w:hAnsi="宋体" w:cs="宋体" w:hint="eastAsia"/>
          <w:kern w:val="0"/>
          <w:sz w:val="32"/>
          <w:szCs w:val="32"/>
          <w:bdr w:val="none" w:sz="0" w:space="0" w:color="auto" w:frame="1"/>
        </w:rPr>
        <w:t>个。</w:t>
      </w:r>
      <w:bookmarkStart w:id="0" w:name="_GoBack"/>
      <w:bookmarkEnd w:id="0"/>
      <w:r w:rsidRPr="005E016F">
        <w:rPr>
          <w:rFonts w:ascii="方正仿宋_GBK" w:eastAsia="方正仿宋_GBK" w:hAnsi="宋体" w:cs="宋体" w:hint="eastAsia"/>
          <w:kern w:val="0"/>
          <w:sz w:val="32"/>
          <w:szCs w:val="32"/>
          <w:bdr w:val="none" w:sz="0" w:space="0" w:color="auto" w:frame="1"/>
        </w:rPr>
        <w:t>其中，农业普查登记的</w:t>
      </w:r>
      <w:r w:rsidRPr="005E016F">
        <w:rPr>
          <w:rFonts w:ascii="方正仿宋_GBK" w:eastAsia="方正仿宋_GBK" w:hAnsi="宋体" w:cs="宋体" w:hint="eastAsia"/>
          <w:kern w:val="0"/>
          <w:sz w:val="32"/>
          <w:szCs w:val="32"/>
        </w:rPr>
        <w:t>以农业生产经营或服务为主的农民合作社</w:t>
      </w:r>
      <w:r w:rsidR="00AE2FCA" w:rsidRPr="005E016F">
        <w:rPr>
          <w:rFonts w:ascii="宋体" w:eastAsia="宋体" w:hAnsi="宋体" w:cs="宋体"/>
          <w:kern w:val="0"/>
          <w:sz w:val="32"/>
          <w:szCs w:val="32"/>
        </w:rPr>
        <w:t>400</w:t>
      </w:r>
      <w:r w:rsidRPr="005E016F">
        <w:rPr>
          <w:rFonts w:ascii="方正仿宋_GBK" w:eastAsia="方正仿宋_GBK" w:hAnsi="宋体" w:cs="宋体" w:hint="eastAsia"/>
          <w:kern w:val="0"/>
          <w:sz w:val="32"/>
          <w:szCs w:val="32"/>
          <w:bdr w:val="none" w:sz="0" w:space="0" w:color="auto" w:frame="1"/>
        </w:rPr>
        <w:t>个。</w:t>
      </w:r>
    </w:p>
    <w:p w14:paraId="1C127ACC" w14:textId="77777777" w:rsidR="00C643A3" w:rsidRPr="005E016F" w:rsidRDefault="00C643A3" w:rsidP="00C643A3">
      <w:pPr>
        <w:widowControl/>
        <w:spacing w:line="600" w:lineRule="atLeast"/>
        <w:ind w:firstLine="630"/>
        <w:jc w:val="left"/>
        <w:rPr>
          <w:rFonts w:ascii="宋体" w:eastAsia="宋体" w:hAnsi="宋体" w:cs="宋体"/>
          <w:kern w:val="0"/>
          <w:sz w:val="28"/>
          <w:szCs w:val="28"/>
        </w:rPr>
      </w:pPr>
      <w:r w:rsidRPr="005E016F">
        <w:rPr>
          <w:rFonts w:ascii="方正黑体_GBK" w:eastAsia="方正黑体_GBK" w:hAnsi="宋体" w:cs="宋体" w:hint="eastAsia"/>
          <w:kern w:val="0"/>
          <w:sz w:val="32"/>
          <w:szCs w:val="32"/>
          <w:bdr w:val="none" w:sz="0" w:space="0" w:color="auto" w:frame="1"/>
        </w:rPr>
        <w:t>二、农业生产经营人员数量</w:t>
      </w:r>
    </w:p>
    <w:p w14:paraId="0BFD9A23" w14:textId="2433B475" w:rsidR="00C643A3" w:rsidRPr="005E016F" w:rsidRDefault="00C643A3" w:rsidP="00C643A3">
      <w:pPr>
        <w:widowControl/>
        <w:spacing w:line="600" w:lineRule="atLeast"/>
        <w:ind w:firstLine="645"/>
        <w:jc w:val="left"/>
        <w:rPr>
          <w:rFonts w:ascii="宋体" w:eastAsia="宋体" w:hAnsi="宋体" w:cs="宋体"/>
          <w:kern w:val="0"/>
          <w:sz w:val="28"/>
          <w:szCs w:val="28"/>
        </w:rPr>
      </w:pPr>
      <w:r w:rsidRPr="005E016F">
        <w:rPr>
          <w:rFonts w:ascii="宋体" w:eastAsia="宋体" w:hAnsi="宋体" w:cs="宋体" w:hint="eastAsia"/>
          <w:kern w:val="0"/>
          <w:sz w:val="32"/>
          <w:szCs w:val="32"/>
        </w:rPr>
        <w:t>2016</w:t>
      </w:r>
      <w:r w:rsidRPr="005E016F">
        <w:rPr>
          <w:rFonts w:ascii="方正仿宋_GBK" w:eastAsia="方正仿宋_GBK" w:hAnsi="宋体" w:cs="宋体" w:hint="eastAsia"/>
          <w:kern w:val="0"/>
          <w:sz w:val="32"/>
          <w:szCs w:val="32"/>
        </w:rPr>
        <w:t>年，</w:t>
      </w:r>
      <w:r w:rsidR="00AE2FCA" w:rsidRPr="005E016F">
        <w:rPr>
          <w:rFonts w:ascii="方正仿宋_GBK" w:eastAsia="方正仿宋_GBK" w:hAnsi="宋体" w:cs="宋体" w:hint="eastAsia"/>
          <w:kern w:val="0"/>
          <w:sz w:val="32"/>
          <w:szCs w:val="32"/>
        </w:rPr>
        <w:t>全区</w:t>
      </w:r>
      <w:r w:rsidRPr="005E016F">
        <w:rPr>
          <w:rFonts w:ascii="方正仿宋_GBK" w:eastAsia="方正仿宋_GBK" w:hAnsi="宋体" w:cs="宋体" w:hint="eastAsia"/>
          <w:kern w:val="0"/>
          <w:sz w:val="32"/>
          <w:szCs w:val="32"/>
        </w:rPr>
        <w:t>农业生产经营人员</w:t>
      </w:r>
      <w:r w:rsidR="00AE2FCA" w:rsidRPr="005E016F">
        <w:rPr>
          <w:rFonts w:ascii="宋体" w:eastAsia="宋体" w:hAnsi="宋体" w:cs="宋体"/>
          <w:kern w:val="0"/>
          <w:sz w:val="32"/>
          <w:szCs w:val="32"/>
        </w:rPr>
        <w:t>21.27</w:t>
      </w:r>
      <w:r w:rsidRPr="005E016F">
        <w:rPr>
          <w:rFonts w:ascii="方正仿宋_GBK" w:eastAsia="方正仿宋_GBK" w:hAnsi="宋体" w:cs="宋体" w:hint="eastAsia"/>
          <w:kern w:val="0"/>
          <w:sz w:val="32"/>
          <w:szCs w:val="32"/>
        </w:rPr>
        <w:t>万人，其中女性</w:t>
      </w:r>
      <w:r w:rsidR="00AE2FCA" w:rsidRPr="005E016F">
        <w:rPr>
          <w:rFonts w:ascii="宋体" w:eastAsia="宋体" w:hAnsi="宋体" w:cs="宋体"/>
          <w:kern w:val="0"/>
          <w:sz w:val="32"/>
          <w:szCs w:val="32"/>
        </w:rPr>
        <w:t>10.17</w:t>
      </w:r>
      <w:r w:rsidRPr="005E016F">
        <w:rPr>
          <w:rFonts w:ascii="方正仿宋_GBK" w:eastAsia="方正仿宋_GBK" w:hAnsi="宋体" w:cs="宋体" w:hint="eastAsia"/>
          <w:kern w:val="0"/>
          <w:sz w:val="32"/>
          <w:szCs w:val="32"/>
        </w:rPr>
        <w:t>万人。在农业生产经营人员中，年龄在</w:t>
      </w:r>
      <w:r w:rsidRPr="005E016F">
        <w:rPr>
          <w:rFonts w:ascii="宋体" w:eastAsia="宋体" w:hAnsi="宋体" w:cs="宋体" w:hint="eastAsia"/>
          <w:kern w:val="0"/>
          <w:sz w:val="32"/>
          <w:szCs w:val="32"/>
        </w:rPr>
        <w:t>35</w:t>
      </w:r>
      <w:r w:rsidRPr="005E016F">
        <w:rPr>
          <w:rFonts w:ascii="方正仿宋_GBK" w:eastAsia="方正仿宋_GBK" w:hAnsi="宋体" w:cs="宋体" w:hint="eastAsia"/>
          <w:kern w:val="0"/>
          <w:sz w:val="32"/>
          <w:szCs w:val="32"/>
        </w:rPr>
        <w:t>岁及以下的</w:t>
      </w:r>
      <w:r w:rsidR="00AE2FCA" w:rsidRPr="005E016F">
        <w:rPr>
          <w:rFonts w:ascii="宋体" w:eastAsia="宋体" w:hAnsi="宋体" w:cs="宋体"/>
          <w:kern w:val="0"/>
          <w:sz w:val="32"/>
          <w:szCs w:val="32"/>
        </w:rPr>
        <w:t>1.88</w:t>
      </w:r>
      <w:r w:rsidRPr="005E016F">
        <w:rPr>
          <w:rFonts w:ascii="方正仿宋_GBK" w:eastAsia="方正仿宋_GBK" w:hAnsi="宋体" w:cs="宋体" w:hint="eastAsia"/>
          <w:kern w:val="0"/>
          <w:sz w:val="32"/>
          <w:szCs w:val="32"/>
        </w:rPr>
        <w:t>万人，年龄在</w:t>
      </w:r>
      <w:r w:rsidRPr="005E016F">
        <w:rPr>
          <w:rFonts w:ascii="宋体" w:eastAsia="宋体" w:hAnsi="宋体" w:cs="宋体" w:hint="eastAsia"/>
          <w:kern w:val="0"/>
          <w:sz w:val="32"/>
          <w:szCs w:val="32"/>
        </w:rPr>
        <w:t>36</w:t>
      </w:r>
      <w:r w:rsidRPr="005E016F">
        <w:rPr>
          <w:rFonts w:ascii="方正仿宋_GBK" w:eastAsia="方正仿宋_GBK" w:hAnsi="宋体" w:cs="宋体" w:hint="eastAsia"/>
          <w:kern w:val="0"/>
          <w:sz w:val="32"/>
          <w:szCs w:val="32"/>
        </w:rPr>
        <w:t>至</w:t>
      </w:r>
      <w:r w:rsidRPr="005E016F">
        <w:rPr>
          <w:rFonts w:ascii="宋体" w:eastAsia="宋体" w:hAnsi="宋体" w:cs="宋体" w:hint="eastAsia"/>
          <w:kern w:val="0"/>
          <w:sz w:val="32"/>
          <w:szCs w:val="32"/>
        </w:rPr>
        <w:t>54</w:t>
      </w:r>
      <w:r w:rsidRPr="005E016F">
        <w:rPr>
          <w:rFonts w:ascii="方正仿宋_GBK" w:eastAsia="方正仿宋_GBK" w:hAnsi="宋体" w:cs="宋体" w:hint="eastAsia"/>
          <w:kern w:val="0"/>
          <w:sz w:val="32"/>
          <w:szCs w:val="32"/>
        </w:rPr>
        <w:t>岁之间的</w:t>
      </w:r>
      <w:r w:rsidR="00AE2FCA" w:rsidRPr="005E016F">
        <w:rPr>
          <w:rFonts w:ascii="宋体" w:eastAsia="宋体" w:hAnsi="宋体" w:cs="宋体"/>
          <w:kern w:val="0"/>
          <w:sz w:val="32"/>
          <w:szCs w:val="32"/>
        </w:rPr>
        <w:t>9.50</w:t>
      </w:r>
      <w:r w:rsidRPr="005E016F">
        <w:rPr>
          <w:rFonts w:ascii="方正仿宋_GBK" w:eastAsia="方正仿宋_GBK" w:hAnsi="宋体" w:cs="宋体" w:hint="eastAsia"/>
          <w:kern w:val="0"/>
          <w:sz w:val="32"/>
          <w:szCs w:val="32"/>
        </w:rPr>
        <w:t>万人，年龄在</w:t>
      </w:r>
      <w:r w:rsidRPr="005E016F">
        <w:rPr>
          <w:rFonts w:ascii="宋体" w:eastAsia="宋体" w:hAnsi="宋体" w:cs="宋体" w:hint="eastAsia"/>
          <w:kern w:val="0"/>
          <w:sz w:val="32"/>
          <w:szCs w:val="32"/>
        </w:rPr>
        <w:t>55</w:t>
      </w:r>
      <w:r w:rsidRPr="005E016F">
        <w:rPr>
          <w:rFonts w:ascii="方正仿宋_GBK" w:eastAsia="方正仿宋_GBK" w:hAnsi="宋体" w:cs="宋体" w:hint="eastAsia"/>
          <w:kern w:val="0"/>
          <w:sz w:val="32"/>
          <w:szCs w:val="32"/>
        </w:rPr>
        <w:t>岁及以上的</w:t>
      </w:r>
      <w:r w:rsidR="00AE2FCA" w:rsidRPr="005E016F">
        <w:rPr>
          <w:rFonts w:ascii="宋体" w:eastAsia="宋体" w:hAnsi="宋体" w:cs="宋体"/>
          <w:kern w:val="0"/>
          <w:sz w:val="32"/>
          <w:szCs w:val="32"/>
        </w:rPr>
        <w:t>9.89</w:t>
      </w:r>
      <w:r w:rsidRPr="005E016F">
        <w:rPr>
          <w:rFonts w:ascii="方正仿宋_GBK" w:eastAsia="方正仿宋_GBK" w:hAnsi="宋体" w:cs="宋体" w:hint="eastAsia"/>
          <w:kern w:val="0"/>
          <w:sz w:val="32"/>
          <w:szCs w:val="32"/>
        </w:rPr>
        <w:t>万人。</w:t>
      </w:r>
    </w:p>
    <w:p w14:paraId="1B0EE2C5" w14:textId="25722750" w:rsidR="00C643A3" w:rsidRPr="005E016F" w:rsidRDefault="00C643A3" w:rsidP="00C643A3">
      <w:pPr>
        <w:widowControl/>
        <w:spacing w:line="600" w:lineRule="atLeast"/>
        <w:ind w:firstLine="645"/>
        <w:jc w:val="left"/>
        <w:rPr>
          <w:rFonts w:ascii="宋体" w:eastAsia="宋体" w:hAnsi="宋体" w:cs="宋体"/>
          <w:kern w:val="0"/>
          <w:sz w:val="28"/>
          <w:szCs w:val="28"/>
        </w:rPr>
      </w:pPr>
      <w:r w:rsidRPr="005E016F">
        <w:rPr>
          <w:rFonts w:ascii="宋体" w:eastAsia="宋体" w:hAnsi="宋体" w:cs="宋体" w:hint="eastAsia"/>
          <w:kern w:val="0"/>
          <w:sz w:val="32"/>
          <w:szCs w:val="32"/>
        </w:rPr>
        <w:t>2016</w:t>
      </w:r>
      <w:r w:rsidRPr="005E016F">
        <w:rPr>
          <w:rFonts w:ascii="方正仿宋_GBK" w:eastAsia="方正仿宋_GBK" w:hAnsi="宋体" w:cs="宋体" w:hint="eastAsia"/>
          <w:kern w:val="0"/>
          <w:sz w:val="32"/>
          <w:szCs w:val="32"/>
        </w:rPr>
        <w:t>年，规模农业经营户农业生产经营人员（包括本户生产经营人员及雇佣人员）</w:t>
      </w:r>
      <w:r w:rsidR="00AE2FCA" w:rsidRPr="005E016F">
        <w:rPr>
          <w:rFonts w:ascii="宋体" w:eastAsia="宋体" w:hAnsi="宋体" w:cs="宋体"/>
          <w:kern w:val="0"/>
          <w:sz w:val="32"/>
          <w:szCs w:val="32"/>
        </w:rPr>
        <w:t>1575</w:t>
      </w:r>
      <w:r w:rsidRPr="005E016F">
        <w:rPr>
          <w:rFonts w:ascii="方正仿宋_GBK" w:eastAsia="方正仿宋_GBK" w:hAnsi="宋体" w:cs="宋体" w:hint="eastAsia"/>
          <w:kern w:val="0"/>
          <w:sz w:val="32"/>
          <w:szCs w:val="32"/>
        </w:rPr>
        <w:t>人，其中女性</w:t>
      </w:r>
      <w:r w:rsidR="00AE2FCA" w:rsidRPr="005E016F">
        <w:rPr>
          <w:rFonts w:ascii="宋体" w:eastAsia="宋体" w:hAnsi="宋体" w:cs="宋体"/>
          <w:kern w:val="0"/>
          <w:sz w:val="32"/>
          <w:szCs w:val="32"/>
        </w:rPr>
        <w:t>674</w:t>
      </w:r>
      <w:r w:rsidRPr="005E016F">
        <w:rPr>
          <w:rFonts w:ascii="方正仿宋_GBK" w:eastAsia="方正仿宋_GBK" w:hAnsi="宋体" w:cs="宋体" w:hint="eastAsia"/>
          <w:kern w:val="0"/>
          <w:sz w:val="32"/>
          <w:szCs w:val="32"/>
        </w:rPr>
        <w:t>人；年龄在</w:t>
      </w:r>
      <w:r w:rsidRPr="005E016F">
        <w:rPr>
          <w:rFonts w:ascii="宋体" w:eastAsia="宋体" w:hAnsi="宋体" w:cs="宋体" w:hint="eastAsia"/>
          <w:kern w:val="0"/>
          <w:sz w:val="32"/>
          <w:szCs w:val="32"/>
        </w:rPr>
        <w:t>35</w:t>
      </w:r>
      <w:r w:rsidRPr="005E016F">
        <w:rPr>
          <w:rFonts w:ascii="方正仿宋_GBK" w:eastAsia="方正仿宋_GBK" w:hAnsi="宋体" w:cs="宋体" w:hint="eastAsia"/>
          <w:kern w:val="0"/>
          <w:sz w:val="32"/>
          <w:szCs w:val="32"/>
        </w:rPr>
        <w:t>岁及以下的</w:t>
      </w:r>
      <w:r w:rsidR="00AE2FCA" w:rsidRPr="005E016F">
        <w:rPr>
          <w:rFonts w:ascii="宋体" w:eastAsia="宋体" w:hAnsi="宋体" w:cs="宋体"/>
          <w:kern w:val="0"/>
          <w:sz w:val="32"/>
          <w:szCs w:val="32"/>
        </w:rPr>
        <w:t>216</w:t>
      </w:r>
      <w:r w:rsidRPr="005E016F">
        <w:rPr>
          <w:rFonts w:ascii="方正仿宋_GBK" w:eastAsia="方正仿宋_GBK" w:hAnsi="宋体" w:cs="宋体" w:hint="eastAsia"/>
          <w:kern w:val="0"/>
          <w:sz w:val="32"/>
          <w:szCs w:val="32"/>
        </w:rPr>
        <w:t>人，年龄在</w:t>
      </w:r>
      <w:r w:rsidRPr="005E016F">
        <w:rPr>
          <w:rFonts w:ascii="宋体" w:eastAsia="宋体" w:hAnsi="宋体" w:cs="宋体" w:hint="eastAsia"/>
          <w:kern w:val="0"/>
          <w:sz w:val="32"/>
          <w:szCs w:val="32"/>
        </w:rPr>
        <w:t>36</w:t>
      </w:r>
      <w:r w:rsidRPr="005E016F">
        <w:rPr>
          <w:rFonts w:ascii="方正仿宋_GBK" w:eastAsia="方正仿宋_GBK" w:hAnsi="宋体" w:cs="宋体" w:hint="eastAsia"/>
          <w:kern w:val="0"/>
          <w:sz w:val="32"/>
          <w:szCs w:val="32"/>
        </w:rPr>
        <w:t>至</w:t>
      </w:r>
      <w:r w:rsidRPr="005E016F">
        <w:rPr>
          <w:rFonts w:ascii="宋体" w:eastAsia="宋体" w:hAnsi="宋体" w:cs="宋体" w:hint="eastAsia"/>
          <w:kern w:val="0"/>
          <w:sz w:val="32"/>
          <w:szCs w:val="32"/>
        </w:rPr>
        <w:t>54</w:t>
      </w:r>
      <w:r w:rsidRPr="005E016F">
        <w:rPr>
          <w:rFonts w:ascii="方正仿宋_GBK" w:eastAsia="方正仿宋_GBK" w:hAnsi="宋体" w:cs="宋体" w:hint="eastAsia"/>
          <w:kern w:val="0"/>
          <w:sz w:val="32"/>
          <w:szCs w:val="32"/>
        </w:rPr>
        <w:t>岁之间的</w:t>
      </w:r>
      <w:r w:rsidR="00AE2FCA" w:rsidRPr="005E016F">
        <w:rPr>
          <w:rFonts w:ascii="宋体" w:eastAsia="宋体" w:hAnsi="宋体" w:cs="宋体"/>
          <w:kern w:val="0"/>
          <w:sz w:val="32"/>
          <w:szCs w:val="32"/>
        </w:rPr>
        <w:t>921</w:t>
      </w:r>
      <w:r w:rsidRPr="005E016F">
        <w:rPr>
          <w:rFonts w:ascii="方正仿宋_GBK" w:eastAsia="方正仿宋_GBK" w:hAnsi="宋体" w:cs="宋体" w:hint="eastAsia"/>
          <w:kern w:val="0"/>
          <w:sz w:val="32"/>
          <w:szCs w:val="32"/>
        </w:rPr>
        <w:t>人，年龄在</w:t>
      </w:r>
      <w:r w:rsidRPr="005E016F">
        <w:rPr>
          <w:rFonts w:ascii="宋体" w:eastAsia="宋体" w:hAnsi="宋体" w:cs="宋体" w:hint="eastAsia"/>
          <w:kern w:val="0"/>
          <w:sz w:val="32"/>
          <w:szCs w:val="32"/>
        </w:rPr>
        <w:t>55</w:t>
      </w:r>
      <w:r w:rsidRPr="005E016F">
        <w:rPr>
          <w:rFonts w:ascii="方正仿宋_GBK" w:eastAsia="方正仿宋_GBK" w:hAnsi="宋体" w:cs="宋体" w:hint="eastAsia"/>
          <w:kern w:val="0"/>
          <w:sz w:val="32"/>
          <w:szCs w:val="32"/>
        </w:rPr>
        <w:t>岁及以上的</w:t>
      </w:r>
      <w:r w:rsidR="00AE2FCA" w:rsidRPr="005E016F">
        <w:rPr>
          <w:rFonts w:ascii="宋体" w:eastAsia="宋体" w:hAnsi="宋体" w:cs="宋体"/>
          <w:kern w:val="0"/>
          <w:sz w:val="32"/>
          <w:szCs w:val="32"/>
        </w:rPr>
        <w:t>438</w:t>
      </w:r>
      <w:r w:rsidRPr="005E016F">
        <w:rPr>
          <w:rFonts w:ascii="方正仿宋_GBK" w:eastAsia="方正仿宋_GBK" w:hAnsi="宋体" w:cs="宋体" w:hint="eastAsia"/>
          <w:kern w:val="0"/>
          <w:sz w:val="32"/>
          <w:szCs w:val="32"/>
        </w:rPr>
        <w:t>人。</w:t>
      </w:r>
    </w:p>
    <w:p w14:paraId="251E5FEF" w14:textId="143E86EA" w:rsidR="00C643A3" w:rsidRPr="005E016F" w:rsidRDefault="00C643A3" w:rsidP="00C643A3">
      <w:pPr>
        <w:widowControl/>
        <w:spacing w:line="600" w:lineRule="atLeast"/>
        <w:ind w:firstLine="645"/>
        <w:jc w:val="left"/>
        <w:rPr>
          <w:rFonts w:ascii="宋体" w:eastAsia="宋体" w:hAnsi="宋体" w:cs="宋体"/>
          <w:kern w:val="0"/>
          <w:sz w:val="28"/>
          <w:szCs w:val="28"/>
        </w:rPr>
      </w:pPr>
      <w:r w:rsidRPr="005E016F">
        <w:rPr>
          <w:rFonts w:ascii="宋体" w:eastAsia="宋体" w:hAnsi="宋体" w:cs="宋体" w:hint="eastAsia"/>
          <w:kern w:val="0"/>
          <w:sz w:val="32"/>
          <w:szCs w:val="32"/>
        </w:rPr>
        <w:lastRenderedPageBreak/>
        <w:t>2016</w:t>
      </w:r>
      <w:r w:rsidRPr="005E016F">
        <w:rPr>
          <w:rFonts w:ascii="方正仿宋_GBK" w:eastAsia="方正仿宋_GBK" w:hAnsi="宋体" w:cs="宋体" w:hint="eastAsia"/>
          <w:kern w:val="0"/>
          <w:sz w:val="32"/>
          <w:szCs w:val="32"/>
        </w:rPr>
        <w:t>年，农业经营单位农业生产经营人员</w:t>
      </w:r>
      <w:r w:rsidR="00AE2FCA" w:rsidRPr="005E016F">
        <w:rPr>
          <w:rFonts w:ascii="宋体" w:eastAsia="宋体" w:hAnsi="宋体" w:cs="宋体"/>
          <w:kern w:val="0"/>
          <w:sz w:val="32"/>
          <w:szCs w:val="32"/>
        </w:rPr>
        <w:t>9637</w:t>
      </w:r>
      <w:r w:rsidRPr="005E016F">
        <w:rPr>
          <w:rFonts w:ascii="方正仿宋_GBK" w:eastAsia="方正仿宋_GBK" w:hAnsi="宋体" w:cs="宋体" w:hint="eastAsia"/>
          <w:kern w:val="0"/>
          <w:sz w:val="32"/>
          <w:szCs w:val="32"/>
        </w:rPr>
        <w:t>人，其中女性</w:t>
      </w:r>
      <w:r w:rsidR="00AE2FCA" w:rsidRPr="005E016F">
        <w:rPr>
          <w:rFonts w:ascii="宋体" w:eastAsia="宋体" w:hAnsi="宋体" w:cs="宋体"/>
          <w:kern w:val="0"/>
          <w:sz w:val="32"/>
          <w:szCs w:val="32"/>
        </w:rPr>
        <w:t>4364</w:t>
      </w:r>
      <w:r w:rsidRPr="005E016F">
        <w:rPr>
          <w:rFonts w:ascii="方正仿宋_GBK" w:eastAsia="方正仿宋_GBK" w:hAnsi="宋体" w:cs="宋体" w:hint="eastAsia"/>
          <w:kern w:val="0"/>
          <w:sz w:val="32"/>
          <w:szCs w:val="32"/>
        </w:rPr>
        <w:t>人；年龄在</w:t>
      </w:r>
      <w:r w:rsidRPr="005E016F">
        <w:rPr>
          <w:rFonts w:ascii="宋体" w:eastAsia="宋体" w:hAnsi="宋体" w:cs="宋体" w:hint="eastAsia"/>
          <w:kern w:val="0"/>
          <w:sz w:val="32"/>
          <w:szCs w:val="32"/>
        </w:rPr>
        <w:t>35</w:t>
      </w:r>
      <w:r w:rsidRPr="005E016F">
        <w:rPr>
          <w:rFonts w:ascii="方正仿宋_GBK" w:eastAsia="方正仿宋_GBK" w:hAnsi="宋体" w:cs="宋体" w:hint="eastAsia"/>
          <w:kern w:val="0"/>
          <w:sz w:val="32"/>
          <w:szCs w:val="32"/>
        </w:rPr>
        <w:t>岁及以下的</w:t>
      </w:r>
      <w:r w:rsidR="00AE2FCA" w:rsidRPr="005E016F">
        <w:rPr>
          <w:rFonts w:ascii="宋体" w:eastAsia="宋体" w:hAnsi="宋体" w:cs="宋体"/>
          <w:kern w:val="0"/>
          <w:sz w:val="32"/>
          <w:szCs w:val="32"/>
        </w:rPr>
        <w:t>1414</w:t>
      </w:r>
      <w:r w:rsidRPr="005E016F">
        <w:rPr>
          <w:rFonts w:ascii="方正仿宋_GBK" w:eastAsia="方正仿宋_GBK" w:hAnsi="宋体" w:cs="宋体" w:hint="eastAsia"/>
          <w:kern w:val="0"/>
          <w:sz w:val="32"/>
          <w:szCs w:val="32"/>
        </w:rPr>
        <w:t>人，年龄在</w:t>
      </w:r>
      <w:r w:rsidRPr="005E016F">
        <w:rPr>
          <w:rFonts w:ascii="宋体" w:eastAsia="宋体" w:hAnsi="宋体" w:cs="宋体" w:hint="eastAsia"/>
          <w:kern w:val="0"/>
          <w:sz w:val="32"/>
          <w:szCs w:val="32"/>
        </w:rPr>
        <w:t>36</w:t>
      </w:r>
      <w:r w:rsidRPr="005E016F">
        <w:rPr>
          <w:rFonts w:ascii="方正仿宋_GBK" w:eastAsia="方正仿宋_GBK" w:hAnsi="宋体" w:cs="宋体" w:hint="eastAsia"/>
          <w:kern w:val="0"/>
          <w:sz w:val="32"/>
          <w:szCs w:val="32"/>
        </w:rPr>
        <w:t>至</w:t>
      </w:r>
      <w:r w:rsidRPr="005E016F">
        <w:rPr>
          <w:rFonts w:ascii="宋体" w:eastAsia="宋体" w:hAnsi="宋体" w:cs="宋体" w:hint="eastAsia"/>
          <w:kern w:val="0"/>
          <w:sz w:val="32"/>
          <w:szCs w:val="32"/>
        </w:rPr>
        <w:t>54</w:t>
      </w:r>
      <w:r w:rsidRPr="005E016F">
        <w:rPr>
          <w:rFonts w:ascii="方正仿宋_GBK" w:eastAsia="方正仿宋_GBK" w:hAnsi="宋体" w:cs="宋体" w:hint="eastAsia"/>
          <w:kern w:val="0"/>
          <w:sz w:val="32"/>
          <w:szCs w:val="32"/>
        </w:rPr>
        <w:t>岁之间的</w:t>
      </w:r>
      <w:r w:rsidR="00AE2FCA" w:rsidRPr="005E016F">
        <w:rPr>
          <w:rFonts w:ascii="宋体" w:eastAsia="宋体" w:hAnsi="宋体" w:cs="宋体"/>
          <w:kern w:val="0"/>
          <w:sz w:val="32"/>
          <w:szCs w:val="32"/>
        </w:rPr>
        <w:t>5567</w:t>
      </w:r>
      <w:r w:rsidRPr="005E016F">
        <w:rPr>
          <w:rFonts w:ascii="方正仿宋_GBK" w:eastAsia="方正仿宋_GBK" w:hAnsi="宋体" w:cs="宋体" w:hint="eastAsia"/>
          <w:kern w:val="0"/>
          <w:sz w:val="32"/>
          <w:szCs w:val="32"/>
        </w:rPr>
        <w:t>人，年龄在</w:t>
      </w:r>
      <w:r w:rsidRPr="005E016F">
        <w:rPr>
          <w:rFonts w:ascii="宋体" w:eastAsia="宋体" w:hAnsi="宋体" w:cs="宋体" w:hint="eastAsia"/>
          <w:kern w:val="0"/>
          <w:sz w:val="32"/>
          <w:szCs w:val="32"/>
        </w:rPr>
        <w:t>55</w:t>
      </w:r>
      <w:r w:rsidRPr="005E016F">
        <w:rPr>
          <w:rFonts w:ascii="方正仿宋_GBK" w:eastAsia="方正仿宋_GBK" w:hAnsi="宋体" w:cs="宋体" w:hint="eastAsia"/>
          <w:kern w:val="0"/>
          <w:sz w:val="32"/>
          <w:szCs w:val="32"/>
        </w:rPr>
        <w:t>岁及以上的</w:t>
      </w:r>
      <w:r w:rsidR="00AE2FCA" w:rsidRPr="005E016F">
        <w:rPr>
          <w:rFonts w:ascii="宋体" w:eastAsia="宋体" w:hAnsi="宋体" w:cs="宋体"/>
          <w:kern w:val="0"/>
          <w:sz w:val="32"/>
          <w:szCs w:val="32"/>
        </w:rPr>
        <w:t>2656</w:t>
      </w:r>
      <w:r w:rsidRPr="005E016F">
        <w:rPr>
          <w:rFonts w:ascii="方正仿宋_GBK" w:eastAsia="方正仿宋_GBK" w:hAnsi="宋体" w:cs="宋体" w:hint="eastAsia"/>
          <w:kern w:val="0"/>
          <w:sz w:val="32"/>
          <w:szCs w:val="32"/>
        </w:rPr>
        <w:t>人。</w:t>
      </w:r>
    </w:p>
    <w:p w14:paraId="1953086D" w14:textId="77777777" w:rsidR="00C643A3" w:rsidRPr="005E016F" w:rsidRDefault="00C643A3" w:rsidP="00C643A3">
      <w:pPr>
        <w:widowControl/>
        <w:spacing w:line="600" w:lineRule="atLeast"/>
        <w:ind w:firstLine="630"/>
        <w:jc w:val="left"/>
        <w:rPr>
          <w:rFonts w:ascii="宋体" w:eastAsia="宋体" w:hAnsi="宋体" w:cs="宋体"/>
          <w:kern w:val="0"/>
          <w:sz w:val="28"/>
          <w:szCs w:val="28"/>
        </w:rPr>
      </w:pPr>
      <w:r w:rsidRPr="005E016F">
        <w:rPr>
          <w:rFonts w:ascii="方正黑体_GBK" w:eastAsia="方正黑体_GBK" w:hAnsi="宋体" w:cs="宋体" w:hint="eastAsia"/>
          <w:kern w:val="0"/>
          <w:sz w:val="32"/>
          <w:szCs w:val="32"/>
          <w:bdr w:val="none" w:sz="0" w:space="0" w:color="auto" w:frame="1"/>
        </w:rPr>
        <w:t>三、农业生产经营人员结构</w:t>
      </w:r>
    </w:p>
    <w:tbl>
      <w:tblPr>
        <w:tblW w:w="8931" w:type="dxa"/>
        <w:tblLook w:val="04A0" w:firstRow="1" w:lastRow="0" w:firstColumn="1" w:lastColumn="0" w:noHBand="0" w:noVBand="1"/>
      </w:tblPr>
      <w:tblGrid>
        <w:gridCol w:w="2627"/>
        <w:gridCol w:w="2335"/>
        <w:gridCol w:w="2126"/>
        <w:gridCol w:w="1843"/>
      </w:tblGrid>
      <w:tr w:rsidR="005E016F" w:rsidRPr="005E016F" w14:paraId="440525B1" w14:textId="77777777" w:rsidTr="00016249">
        <w:trPr>
          <w:trHeight w:val="450"/>
        </w:trPr>
        <w:tc>
          <w:tcPr>
            <w:tcW w:w="8931" w:type="dxa"/>
            <w:gridSpan w:val="4"/>
            <w:tcBorders>
              <w:top w:val="nil"/>
              <w:left w:val="nil"/>
              <w:bottom w:val="nil"/>
              <w:right w:val="nil"/>
            </w:tcBorders>
            <w:shd w:val="clear" w:color="auto" w:fill="auto"/>
            <w:noWrap/>
            <w:vAlign w:val="bottom"/>
            <w:hideMark/>
          </w:tcPr>
          <w:p w14:paraId="18E27DE9" w14:textId="77777777" w:rsidR="00016249" w:rsidRPr="005E016F" w:rsidRDefault="00016249" w:rsidP="00016249">
            <w:pPr>
              <w:widowControl/>
              <w:jc w:val="center"/>
              <w:rPr>
                <w:rFonts w:ascii="宋体" w:eastAsia="宋体" w:hAnsi="宋体" w:cs="宋体"/>
                <w:b/>
                <w:bCs/>
                <w:kern w:val="0"/>
                <w:sz w:val="36"/>
                <w:szCs w:val="36"/>
              </w:rPr>
            </w:pPr>
            <w:r w:rsidRPr="005E016F">
              <w:rPr>
                <w:rFonts w:ascii="宋体" w:eastAsia="宋体" w:hAnsi="宋体" w:cs="宋体" w:hint="eastAsia"/>
                <w:b/>
                <w:bCs/>
                <w:kern w:val="0"/>
                <w:sz w:val="36"/>
                <w:szCs w:val="36"/>
              </w:rPr>
              <w:t>农业生产经营人员结构</w:t>
            </w:r>
          </w:p>
        </w:tc>
      </w:tr>
      <w:tr w:rsidR="005E016F" w:rsidRPr="005E016F" w14:paraId="204AF289" w14:textId="77777777" w:rsidTr="00016249">
        <w:trPr>
          <w:trHeight w:val="270"/>
        </w:trPr>
        <w:tc>
          <w:tcPr>
            <w:tcW w:w="2627" w:type="dxa"/>
            <w:tcBorders>
              <w:top w:val="nil"/>
              <w:left w:val="nil"/>
              <w:bottom w:val="nil"/>
              <w:right w:val="nil"/>
            </w:tcBorders>
            <w:shd w:val="clear" w:color="000000" w:fill="FFFFFF"/>
            <w:noWrap/>
            <w:vAlign w:val="center"/>
            <w:hideMark/>
          </w:tcPr>
          <w:p w14:paraId="1483CD2C" w14:textId="77777777" w:rsidR="00016249" w:rsidRPr="005E016F" w:rsidRDefault="00016249" w:rsidP="00016249">
            <w:pPr>
              <w:widowControl/>
              <w:jc w:val="left"/>
              <w:rPr>
                <w:rFonts w:ascii="宋体" w:eastAsia="宋体" w:hAnsi="宋体" w:cs="宋体"/>
                <w:kern w:val="0"/>
                <w:sz w:val="22"/>
              </w:rPr>
            </w:pPr>
            <w:r w:rsidRPr="005E016F">
              <w:rPr>
                <w:rFonts w:ascii="宋体" w:eastAsia="宋体" w:hAnsi="宋体" w:cs="宋体" w:hint="eastAsia"/>
                <w:kern w:val="0"/>
                <w:sz w:val="22"/>
              </w:rPr>
              <w:t xml:space="preserve">　</w:t>
            </w:r>
          </w:p>
        </w:tc>
        <w:tc>
          <w:tcPr>
            <w:tcW w:w="2335" w:type="dxa"/>
            <w:tcBorders>
              <w:top w:val="nil"/>
              <w:left w:val="nil"/>
              <w:bottom w:val="nil"/>
              <w:right w:val="nil"/>
            </w:tcBorders>
            <w:shd w:val="clear" w:color="auto" w:fill="auto"/>
            <w:noWrap/>
            <w:vAlign w:val="center"/>
            <w:hideMark/>
          </w:tcPr>
          <w:p w14:paraId="1F62CA9B" w14:textId="77777777" w:rsidR="00016249" w:rsidRPr="005E016F" w:rsidRDefault="00016249" w:rsidP="00016249">
            <w:pPr>
              <w:widowControl/>
              <w:jc w:val="left"/>
              <w:rPr>
                <w:rFonts w:ascii="宋体" w:eastAsia="宋体" w:hAnsi="宋体" w:cs="宋体"/>
                <w:kern w:val="0"/>
                <w:sz w:val="22"/>
              </w:rPr>
            </w:pPr>
          </w:p>
        </w:tc>
        <w:tc>
          <w:tcPr>
            <w:tcW w:w="2126" w:type="dxa"/>
            <w:tcBorders>
              <w:top w:val="nil"/>
              <w:left w:val="nil"/>
              <w:bottom w:val="nil"/>
              <w:right w:val="nil"/>
            </w:tcBorders>
            <w:shd w:val="clear" w:color="auto" w:fill="auto"/>
            <w:noWrap/>
            <w:vAlign w:val="center"/>
            <w:hideMark/>
          </w:tcPr>
          <w:p w14:paraId="2C0369F0" w14:textId="77777777" w:rsidR="00016249" w:rsidRPr="005E016F" w:rsidRDefault="00016249" w:rsidP="00016249">
            <w:pPr>
              <w:widowControl/>
              <w:jc w:val="left"/>
              <w:rPr>
                <w:rFonts w:ascii="Times New Roman" w:eastAsia="Times New Roman" w:hAnsi="Times New Roman" w:cs="Times New Roman"/>
                <w:kern w:val="0"/>
                <w:sz w:val="20"/>
                <w:szCs w:val="20"/>
              </w:rPr>
            </w:pPr>
          </w:p>
        </w:tc>
        <w:tc>
          <w:tcPr>
            <w:tcW w:w="1843" w:type="dxa"/>
            <w:tcBorders>
              <w:top w:val="nil"/>
              <w:left w:val="nil"/>
              <w:bottom w:val="nil"/>
              <w:right w:val="nil"/>
            </w:tcBorders>
            <w:shd w:val="clear" w:color="auto" w:fill="auto"/>
            <w:noWrap/>
            <w:vAlign w:val="center"/>
            <w:hideMark/>
          </w:tcPr>
          <w:p w14:paraId="1A03D68F" w14:textId="77777777" w:rsidR="00016249" w:rsidRPr="005E016F" w:rsidRDefault="00016249" w:rsidP="00016249">
            <w:pPr>
              <w:widowControl/>
              <w:jc w:val="right"/>
              <w:rPr>
                <w:rFonts w:ascii="宋体" w:eastAsia="宋体" w:hAnsi="宋体" w:cs="宋体"/>
                <w:kern w:val="0"/>
                <w:sz w:val="16"/>
                <w:szCs w:val="16"/>
              </w:rPr>
            </w:pPr>
            <w:r w:rsidRPr="005E016F">
              <w:rPr>
                <w:rFonts w:ascii="宋体" w:eastAsia="宋体" w:hAnsi="宋体" w:cs="宋体" w:hint="eastAsia"/>
                <w:kern w:val="0"/>
                <w:sz w:val="16"/>
                <w:szCs w:val="16"/>
              </w:rPr>
              <w:t>单位：万人、%</w:t>
            </w:r>
          </w:p>
        </w:tc>
      </w:tr>
      <w:tr w:rsidR="005E016F" w:rsidRPr="005E016F" w14:paraId="65B37E0F" w14:textId="77777777" w:rsidTr="00016249">
        <w:trPr>
          <w:trHeight w:val="480"/>
        </w:trPr>
        <w:tc>
          <w:tcPr>
            <w:tcW w:w="2627" w:type="dxa"/>
            <w:tcBorders>
              <w:top w:val="single" w:sz="4" w:space="0" w:color="auto"/>
              <w:left w:val="nil"/>
              <w:bottom w:val="nil"/>
              <w:right w:val="nil"/>
            </w:tcBorders>
            <w:shd w:val="clear" w:color="000000" w:fill="FFFFFF"/>
            <w:noWrap/>
            <w:vAlign w:val="center"/>
            <w:hideMark/>
          </w:tcPr>
          <w:p w14:paraId="7647294A"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 xml:space="preserve">　</w:t>
            </w:r>
          </w:p>
        </w:tc>
        <w:tc>
          <w:tcPr>
            <w:tcW w:w="2335" w:type="dxa"/>
            <w:tcBorders>
              <w:top w:val="single" w:sz="4" w:space="0" w:color="auto"/>
              <w:left w:val="single" w:sz="4" w:space="0" w:color="auto"/>
              <w:bottom w:val="nil"/>
              <w:right w:val="nil"/>
            </w:tcBorders>
            <w:shd w:val="clear" w:color="auto" w:fill="auto"/>
            <w:noWrap/>
            <w:vAlign w:val="center"/>
            <w:hideMark/>
          </w:tcPr>
          <w:p w14:paraId="2307EC94"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农业生产经营人员总计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A470"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规模农业经营户农业</w:t>
            </w:r>
            <w:r w:rsidRPr="005E016F">
              <w:rPr>
                <w:rFonts w:ascii="宋体" w:eastAsia="宋体" w:hAnsi="宋体" w:cs="宋体" w:hint="eastAsia"/>
                <w:kern w:val="0"/>
                <w:sz w:val="20"/>
                <w:szCs w:val="20"/>
              </w:rPr>
              <w:br/>
              <w:t>生产经营人员</w:t>
            </w:r>
          </w:p>
        </w:tc>
        <w:tc>
          <w:tcPr>
            <w:tcW w:w="1843" w:type="dxa"/>
            <w:tcBorders>
              <w:top w:val="single" w:sz="4" w:space="0" w:color="auto"/>
              <w:left w:val="nil"/>
              <w:bottom w:val="nil"/>
              <w:right w:val="nil"/>
            </w:tcBorders>
            <w:shd w:val="clear" w:color="auto" w:fill="auto"/>
            <w:vAlign w:val="center"/>
            <w:hideMark/>
          </w:tcPr>
          <w:p w14:paraId="13B018C8"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农业经营单位农业</w:t>
            </w:r>
            <w:r w:rsidRPr="005E016F">
              <w:rPr>
                <w:rFonts w:ascii="宋体" w:eastAsia="宋体" w:hAnsi="宋体" w:cs="宋体" w:hint="eastAsia"/>
                <w:kern w:val="0"/>
                <w:sz w:val="20"/>
                <w:szCs w:val="20"/>
              </w:rPr>
              <w:br/>
              <w:t>生产经营人员</w:t>
            </w:r>
          </w:p>
        </w:tc>
      </w:tr>
      <w:tr w:rsidR="005E016F" w:rsidRPr="005E016F" w14:paraId="402D5464" w14:textId="77777777" w:rsidTr="00016249">
        <w:trPr>
          <w:trHeight w:val="270"/>
        </w:trPr>
        <w:tc>
          <w:tcPr>
            <w:tcW w:w="2627" w:type="dxa"/>
            <w:tcBorders>
              <w:top w:val="single" w:sz="4" w:space="0" w:color="auto"/>
              <w:left w:val="nil"/>
              <w:bottom w:val="nil"/>
              <w:right w:val="nil"/>
            </w:tcBorders>
            <w:shd w:val="clear" w:color="000000" w:fill="FFFFFF"/>
            <w:vAlign w:val="center"/>
            <w:hideMark/>
          </w:tcPr>
          <w:p w14:paraId="31F7E848"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农业生产经营人员总数</w:t>
            </w:r>
          </w:p>
        </w:tc>
        <w:tc>
          <w:tcPr>
            <w:tcW w:w="2335" w:type="dxa"/>
            <w:tcBorders>
              <w:top w:val="single" w:sz="4" w:space="0" w:color="auto"/>
              <w:left w:val="single" w:sz="4" w:space="0" w:color="auto"/>
              <w:bottom w:val="nil"/>
              <w:right w:val="nil"/>
            </w:tcBorders>
            <w:shd w:val="clear" w:color="auto" w:fill="auto"/>
            <w:noWrap/>
            <w:vAlign w:val="bottom"/>
            <w:hideMark/>
          </w:tcPr>
          <w:p w14:paraId="0E96DC0A"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21.27</w:t>
            </w:r>
          </w:p>
        </w:tc>
        <w:tc>
          <w:tcPr>
            <w:tcW w:w="2126" w:type="dxa"/>
            <w:tcBorders>
              <w:top w:val="nil"/>
              <w:left w:val="nil"/>
              <w:bottom w:val="nil"/>
              <w:right w:val="nil"/>
            </w:tcBorders>
            <w:shd w:val="clear" w:color="auto" w:fill="auto"/>
            <w:noWrap/>
            <w:vAlign w:val="bottom"/>
            <w:hideMark/>
          </w:tcPr>
          <w:p w14:paraId="4C8422DB"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0.16</w:t>
            </w:r>
          </w:p>
        </w:tc>
        <w:tc>
          <w:tcPr>
            <w:tcW w:w="1843" w:type="dxa"/>
            <w:tcBorders>
              <w:top w:val="single" w:sz="4" w:space="0" w:color="auto"/>
              <w:left w:val="nil"/>
              <w:bottom w:val="nil"/>
              <w:right w:val="nil"/>
            </w:tcBorders>
            <w:shd w:val="clear" w:color="auto" w:fill="auto"/>
            <w:noWrap/>
            <w:vAlign w:val="bottom"/>
            <w:hideMark/>
          </w:tcPr>
          <w:p w14:paraId="043A0062"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0.96</w:t>
            </w:r>
          </w:p>
        </w:tc>
      </w:tr>
      <w:tr w:rsidR="005E016F" w:rsidRPr="005E016F" w14:paraId="197024DC" w14:textId="77777777" w:rsidTr="00016249">
        <w:trPr>
          <w:trHeight w:val="270"/>
        </w:trPr>
        <w:tc>
          <w:tcPr>
            <w:tcW w:w="2627" w:type="dxa"/>
            <w:tcBorders>
              <w:top w:val="nil"/>
              <w:left w:val="nil"/>
              <w:bottom w:val="nil"/>
              <w:right w:val="nil"/>
            </w:tcBorders>
            <w:shd w:val="clear" w:color="000000" w:fill="FFFFFF"/>
            <w:vAlign w:val="center"/>
            <w:hideMark/>
          </w:tcPr>
          <w:p w14:paraId="260B614A"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农业生产经营人员性别构成</w:t>
            </w:r>
          </w:p>
        </w:tc>
        <w:tc>
          <w:tcPr>
            <w:tcW w:w="2335" w:type="dxa"/>
            <w:tcBorders>
              <w:top w:val="nil"/>
              <w:left w:val="single" w:sz="4" w:space="0" w:color="auto"/>
              <w:bottom w:val="nil"/>
              <w:right w:val="nil"/>
            </w:tcBorders>
            <w:shd w:val="clear" w:color="auto" w:fill="auto"/>
            <w:noWrap/>
            <w:vAlign w:val="bottom"/>
            <w:hideMark/>
          </w:tcPr>
          <w:p w14:paraId="1DA00902"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 xml:space="preserve">　</w:t>
            </w:r>
          </w:p>
        </w:tc>
        <w:tc>
          <w:tcPr>
            <w:tcW w:w="2126" w:type="dxa"/>
            <w:tcBorders>
              <w:top w:val="nil"/>
              <w:left w:val="nil"/>
              <w:bottom w:val="nil"/>
              <w:right w:val="nil"/>
            </w:tcBorders>
            <w:shd w:val="clear" w:color="auto" w:fill="auto"/>
            <w:noWrap/>
            <w:vAlign w:val="bottom"/>
            <w:hideMark/>
          </w:tcPr>
          <w:p w14:paraId="1F866340" w14:textId="77777777" w:rsidR="00016249" w:rsidRPr="005E016F" w:rsidRDefault="00016249" w:rsidP="00016249">
            <w:pPr>
              <w:widowControl/>
              <w:jc w:val="center"/>
              <w:rPr>
                <w:rFonts w:ascii="宋体" w:eastAsia="宋体" w:hAnsi="宋体" w:cs="宋体"/>
                <w:kern w:val="0"/>
                <w:sz w:val="20"/>
                <w:szCs w:val="20"/>
              </w:rPr>
            </w:pPr>
          </w:p>
        </w:tc>
        <w:tc>
          <w:tcPr>
            <w:tcW w:w="1843" w:type="dxa"/>
            <w:tcBorders>
              <w:top w:val="nil"/>
              <w:left w:val="nil"/>
              <w:bottom w:val="nil"/>
              <w:right w:val="nil"/>
            </w:tcBorders>
            <w:shd w:val="clear" w:color="auto" w:fill="auto"/>
            <w:noWrap/>
            <w:vAlign w:val="bottom"/>
            <w:hideMark/>
          </w:tcPr>
          <w:p w14:paraId="019A59B5" w14:textId="77777777" w:rsidR="00016249" w:rsidRPr="005E016F" w:rsidRDefault="00016249" w:rsidP="00016249">
            <w:pPr>
              <w:widowControl/>
              <w:jc w:val="center"/>
              <w:rPr>
                <w:rFonts w:ascii="Times New Roman" w:eastAsia="Times New Roman" w:hAnsi="Times New Roman" w:cs="Times New Roman"/>
                <w:kern w:val="0"/>
                <w:sz w:val="20"/>
                <w:szCs w:val="20"/>
              </w:rPr>
            </w:pPr>
          </w:p>
        </w:tc>
      </w:tr>
      <w:tr w:rsidR="005E016F" w:rsidRPr="005E016F" w14:paraId="524210E8" w14:textId="77777777" w:rsidTr="00016249">
        <w:trPr>
          <w:trHeight w:val="270"/>
        </w:trPr>
        <w:tc>
          <w:tcPr>
            <w:tcW w:w="2627" w:type="dxa"/>
            <w:tcBorders>
              <w:top w:val="nil"/>
              <w:left w:val="nil"/>
              <w:bottom w:val="nil"/>
              <w:right w:val="nil"/>
            </w:tcBorders>
            <w:shd w:val="clear" w:color="000000" w:fill="FFFFFF"/>
            <w:vAlign w:val="center"/>
            <w:hideMark/>
          </w:tcPr>
          <w:p w14:paraId="7E42D6EC"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男性</w:t>
            </w:r>
          </w:p>
        </w:tc>
        <w:tc>
          <w:tcPr>
            <w:tcW w:w="2335" w:type="dxa"/>
            <w:tcBorders>
              <w:top w:val="nil"/>
              <w:left w:val="single" w:sz="4" w:space="0" w:color="auto"/>
              <w:bottom w:val="nil"/>
              <w:right w:val="nil"/>
            </w:tcBorders>
            <w:shd w:val="clear" w:color="auto" w:fill="auto"/>
            <w:noWrap/>
            <w:vAlign w:val="bottom"/>
            <w:hideMark/>
          </w:tcPr>
          <w:p w14:paraId="653C209E"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11.11</w:t>
            </w:r>
          </w:p>
        </w:tc>
        <w:tc>
          <w:tcPr>
            <w:tcW w:w="2126" w:type="dxa"/>
            <w:tcBorders>
              <w:top w:val="nil"/>
              <w:left w:val="nil"/>
              <w:bottom w:val="nil"/>
              <w:right w:val="nil"/>
            </w:tcBorders>
            <w:shd w:val="clear" w:color="auto" w:fill="auto"/>
            <w:noWrap/>
            <w:vAlign w:val="bottom"/>
            <w:hideMark/>
          </w:tcPr>
          <w:p w14:paraId="4EBC3FD0"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0.09</w:t>
            </w:r>
          </w:p>
        </w:tc>
        <w:tc>
          <w:tcPr>
            <w:tcW w:w="1843" w:type="dxa"/>
            <w:tcBorders>
              <w:top w:val="nil"/>
              <w:left w:val="nil"/>
              <w:bottom w:val="nil"/>
              <w:right w:val="nil"/>
            </w:tcBorders>
            <w:shd w:val="clear" w:color="auto" w:fill="auto"/>
            <w:noWrap/>
            <w:vAlign w:val="bottom"/>
            <w:hideMark/>
          </w:tcPr>
          <w:p w14:paraId="26E8F66A"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0.53</w:t>
            </w:r>
          </w:p>
        </w:tc>
      </w:tr>
      <w:tr w:rsidR="005E016F" w:rsidRPr="005E016F" w14:paraId="6F10C72F" w14:textId="77777777" w:rsidTr="00016249">
        <w:trPr>
          <w:trHeight w:val="270"/>
        </w:trPr>
        <w:tc>
          <w:tcPr>
            <w:tcW w:w="2627" w:type="dxa"/>
            <w:tcBorders>
              <w:top w:val="nil"/>
              <w:left w:val="nil"/>
              <w:bottom w:val="nil"/>
              <w:right w:val="nil"/>
            </w:tcBorders>
            <w:shd w:val="clear" w:color="000000" w:fill="FFFFFF"/>
            <w:vAlign w:val="center"/>
            <w:hideMark/>
          </w:tcPr>
          <w:p w14:paraId="4B8F6A4C"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女性</w:t>
            </w:r>
          </w:p>
        </w:tc>
        <w:tc>
          <w:tcPr>
            <w:tcW w:w="2335" w:type="dxa"/>
            <w:tcBorders>
              <w:top w:val="nil"/>
              <w:left w:val="single" w:sz="4" w:space="0" w:color="auto"/>
              <w:bottom w:val="nil"/>
              <w:right w:val="nil"/>
            </w:tcBorders>
            <w:shd w:val="clear" w:color="auto" w:fill="auto"/>
            <w:noWrap/>
            <w:vAlign w:val="bottom"/>
            <w:hideMark/>
          </w:tcPr>
          <w:p w14:paraId="57EDD387"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10.17</w:t>
            </w:r>
          </w:p>
        </w:tc>
        <w:tc>
          <w:tcPr>
            <w:tcW w:w="2126" w:type="dxa"/>
            <w:tcBorders>
              <w:top w:val="nil"/>
              <w:left w:val="nil"/>
              <w:bottom w:val="nil"/>
              <w:right w:val="nil"/>
            </w:tcBorders>
            <w:shd w:val="clear" w:color="auto" w:fill="auto"/>
            <w:noWrap/>
            <w:vAlign w:val="bottom"/>
            <w:hideMark/>
          </w:tcPr>
          <w:p w14:paraId="59D8CDCA"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0.07</w:t>
            </w:r>
          </w:p>
        </w:tc>
        <w:tc>
          <w:tcPr>
            <w:tcW w:w="1843" w:type="dxa"/>
            <w:tcBorders>
              <w:top w:val="nil"/>
              <w:left w:val="nil"/>
              <w:bottom w:val="nil"/>
              <w:right w:val="nil"/>
            </w:tcBorders>
            <w:shd w:val="clear" w:color="auto" w:fill="auto"/>
            <w:noWrap/>
            <w:vAlign w:val="bottom"/>
            <w:hideMark/>
          </w:tcPr>
          <w:p w14:paraId="6D5B9FDD"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0.44</w:t>
            </w:r>
          </w:p>
        </w:tc>
      </w:tr>
      <w:tr w:rsidR="005E016F" w:rsidRPr="005E016F" w14:paraId="42EA5F88" w14:textId="77777777" w:rsidTr="00016249">
        <w:trPr>
          <w:trHeight w:val="270"/>
        </w:trPr>
        <w:tc>
          <w:tcPr>
            <w:tcW w:w="2627" w:type="dxa"/>
            <w:tcBorders>
              <w:top w:val="nil"/>
              <w:left w:val="nil"/>
              <w:bottom w:val="nil"/>
              <w:right w:val="nil"/>
            </w:tcBorders>
            <w:shd w:val="clear" w:color="000000" w:fill="FFFFFF"/>
            <w:vAlign w:val="center"/>
            <w:hideMark/>
          </w:tcPr>
          <w:p w14:paraId="71B65779"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农业生产经营人员年龄构成</w:t>
            </w:r>
          </w:p>
        </w:tc>
        <w:tc>
          <w:tcPr>
            <w:tcW w:w="2335" w:type="dxa"/>
            <w:tcBorders>
              <w:top w:val="nil"/>
              <w:left w:val="single" w:sz="4" w:space="0" w:color="auto"/>
              <w:bottom w:val="nil"/>
              <w:right w:val="nil"/>
            </w:tcBorders>
            <w:shd w:val="clear" w:color="auto" w:fill="auto"/>
            <w:noWrap/>
            <w:vAlign w:val="bottom"/>
            <w:hideMark/>
          </w:tcPr>
          <w:p w14:paraId="7B46B178"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 xml:space="preserve">　</w:t>
            </w:r>
          </w:p>
        </w:tc>
        <w:tc>
          <w:tcPr>
            <w:tcW w:w="2126" w:type="dxa"/>
            <w:tcBorders>
              <w:top w:val="nil"/>
              <w:left w:val="nil"/>
              <w:bottom w:val="nil"/>
              <w:right w:val="nil"/>
            </w:tcBorders>
            <w:shd w:val="clear" w:color="auto" w:fill="auto"/>
            <w:noWrap/>
            <w:vAlign w:val="bottom"/>
            <w:hideMark/>
          </w:tcPr>
          <w:p w14:paraId="621333D0" w14:textId="77777777" w:rsidR="00016249" w:rsidRPr="005E016F" w:rsidRDefault="00016249" w:rsidP="00016249">
            <w:pPr>
              <w:widowControl/>
              <w:jc w:val="center"/>
              <w:rPr>
                <w:rFonts w:ascii="宋体" w:eastAsia="宋体" w:hAnsi="宋体" w:cs="宋体"/>
                <w:kern w:val="0"/>
                <w:sz w:val="20"/>
                <w:szCs w:val="20"/>
              </w:rPr>
            </w:pPr>
          </w:p>
        </w:tc>
        <w:tc>
          <w:tcPr>
            <w:tcW w:w="1843" w:type="dxa"/>
            <w:tcBorders>
              <w:top w:val="nil"/>
              <w:left w:val="nil"/>
              <w:bottom w:val="nil"/>
              <w:right w:val="nil"/>
            </w:tcBorders>
            <w:shd w:val="clear" w:color="auto" w:fill="auto"/>
            <w:noWrap/>
            <w:vAlign w:val="bottom"/>
            <w:hideMark/>
          </w:tcPr>
          <w:p w14:paraId="15B7B012" w14:textId="77777777" w:rsidR="00016249" w:rsidRPr="005E016F" w:rsidRDefault="00016249" w:rsidP="00016249">
            <w:pPr>
              <w:widowControl/>
              <w:jc w:val="center"/>
              <w:rPr>
                <w:rFonts w:ascii="Times New Roman" w:eastAsia="Times New Roman" w:hAnsi="Times New Roman" w:cs="Times New Roman"/>
                <w:kern w:val="0"/>
                <w:sz w:val="20"/>
                <w:szCs w:val="20"/>
              </w:rPr>
            </w:pPr>
          </w:p>
        </w:tc>
      </w:tr>
      <w:tr w:rsidR="005E016F" w:rsidRPr="005E016F" w14:paraId="4CEBB7FA" w14:textId="77777777" w:rsidTr="00016249">
        <w:trPr>
          <w:trHeight w:val="270"/>
        </w:trPr>
        <w:tc>
          <w:tcPr>
            <w:tcW w:w="2627" w:type="dxa"/>
            <w:tcBorders>
              <w:top w:val="nil"/>
              <w:left w:val="nil"/>
              <w:bottom w:val="nil"/>
              <w:right w:val="nil"/>
            </w:tcBorders>
            <w:shd w:val="clear" w:color="000000" w:fill="FFFFFF"/>
            <w:vAlign w:val="center"/>
            <w:hideMark/>
          </w:tcPr>
          <w:p w14:paraId="345FB8B4"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年龄35岁及以下</w:t>
            </w:r>
          </w:p>
        </w:tc>
        <w:tc>
          <w:tcPr>
            <w:tcW w:w="2335" w:type="dxa"/>
            <w:tcBorders>
              <w:top w:val="nil"/>
              <w:left w:val="single" w:sz="4" w:space="0" w:color="auto"/>
              <w:bottom w:val="nil"/>
              <w:right w:val="nil"/>
            </w:tcBorders>
            <w:shd w:val="clear" w:color="auto" w:fill="auto"/>
            <w:noWrap/>
            <w:vAlign w:val="bottom"/>
            <w:hideMark/>
          </w:tcPr>
          <w:p w14:paraId="573D9221"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1.88</w:t>
            </w:r>
          </w:p>
        </w:tc>
        <w:tc>
          <w:tcPr>
            <w:tcW w:w="2126" w:type="dxa"/>
            <w:tcBorders>
              <w:top w:val="nil"/>
              <w:left w:val="nil"/>
              <w:bottom w:val="nil"/>
              <w:right w:val="nil"/>
            </w:tcBorders>
            <w:shd w:val="clear" w:color="auto" w:fill="auto"/>
            <w:noWrap/>
            <w:vAlign w:val="bottom"/>
            <w:hideMark/>
          </w:tcPr>
          <w:p w14:paraId="701BD36D"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0.02</w:t>
            </w:r>
          </w:p>
        </w:tc>
        <w:tc>
          <w:tcPr>
            <w:tcW w:w="1843" w:type="dxa"/>
            <w:tcBorders>
              <w:top w:val="nil"/>
              <w:left w:val="nil"/>
              <w:bottom w:val="nil"/>
              <w:right w:val="nil"/>
            </w:tcBorders>
            <w:shd w:val="clear" w:color="auto" w:fill="auto"/>
            <w:noWrap/>
            <w:vAlign w:val="bottom"/>
            <w:hideMark/>
          </w:tcPr>
          <w:p w14:paraId="768AFBD3"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0.14</w:t>
            </w:r>
          </w:p>
        </w:tc>
      </w:tr>
      <w:tr w:rsidR="005E016F" w:rsidRPr="005E016F" w14:paraId="36ACE371" w14:textId="77777777" w:rsidTr="00016249">
        <w:trPr>
          <w:trHeight w:val="270"/>
        </w:trPr>
        <w:tc>
          <w:tcPr>
            <w:tcW w:w="2627" w:type="dxa"/>
            <w:tcBorders>
              <w:top w:val="nil"/>
              <w:left w:val="nil"/>
              <w:bottom w:val="nil"/>
              <w:right w:val="nil"/>
            </w:tcBorders>
            <w:shd w:val="clear" w:color="000000" w:fill="FFFFFF"/>
            <w:vAlign w:val="center"/>
            <w:hideMark/>
          </w:tcPr>
          <w:p w14:paraId="09FDC212"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年龄36-54岁</w:t>
            </w:r>
          </w:p>
        </w:tc>
        <w:tc>
          <w:tcPr>
            <w:tcW w:w="2335" w:type="dxa"/>
            <w:tcBorders>
              <w:top w:val="nil"/>
              <w:left w:val="single" w:sz="4" w:space="0" w:color="auto"/>
              <w:bottom w:val="nil"/>
              <w:right w:val="nil"/>
            </w:tcBorders>
            <w:shd w:val="clear" w:color="auto" w:fill="auto"/>
            <w:noWrap/>
            <w:vAlign w:val="bottom"/>
            <w:hideMark/>
          </w:tcPr>
          <w:p w14:paraId="670AF49E"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9.50</w:t>
            </w:r>
          </w:p>
        </w:tc>
        <w:tc>
          <w:tcPr>
            <w:tcW w:w="2126" w:type="dxa"/>
            <w:tcBorders>
              <w:top w:val="nil"/>
              <w:left w:val="nil"/>
              <w:bottom w:val="nil"/>
              <w:right w:val="nil"/>
            </w:tcBorders>
            <w:shd w:val="clear" w:color="auto" w:fill="auto"/>
            <w:noWrap/>
            <w:vAlign w:val="bottom"/>
            <w:hideMark/>
          </w:tcPr>
          <w:p w14:paraId="2A574790"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0.09</w:t>
            </w:r>
          </w:p>
        </w:tc>
        <w:tc>
          <w:tcPr>
            <w:tcW w:w="1843" w:type="dxa"/>
            <w:tcBorders>
              <w:top w:val="nil"/>
              <w:left w:val="nil"/>
              <w:bottom w:val="nil"/>
              <w:right w:val="nil"/>
            </w:tcBorders>
            <w:shd w:val="clear" w:color="auto" w:fill="auto"/>
            <w:noWrap/>
            <w:vAlign w:val="bottom"/>
            <w:hideMark/>
          </w:tcPr>
          <w:p w14:paraId="716123F2"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0.56</w:t>
            </w:r>
          </w:p>
        </w:tc>
      </w:tr>
      <w:tr w:rsidR="005E016F" w:rsidRPr="005E016F" w14:paraId="78B4B8B5" w14:textId="77777777" w:rsidTr="00016249">
        <w:trPr>
          <w:trHeight w:val="270"/>
        </w:trPr>
        <w:tc>
          <w:tcPr>
            <w:tcW w:w="2627" w:type="dxa"/>
            <w:tcBorders>
              <w:top w:val="nil"/>
              <w:left w:val="nil"/>
              <w:bottom w:val="nil"/>
              <w:right w:val="nil"/>
            </w:tcBorders>
            <w:shd w:val="clear" w:color="000000" w:fill="FFFFFF"/>
            <w:vAlign w:val="center"/>
            <w:hideMark/>
          </w:tcPr>
          <w:p w14:paraId="219E2884"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年龄55岁及以上</w:t>
            </w:r>
          </w:p>
        </w:tc>
        <w:tc>
          <w:tcPr>
            <w:tcW w:w="2335" w:type="dxa"/>
            <w:tcBorders>
              <w:top w:val="nil"/>
              <w:left w:val="single" w:sz="4" w:space="0" w:color="auto"/>
              <w:bottom w:val="nil"/>
              <w:right w:val="nil"/>
            </w:tcBorders>
            <w:shd w:val="clear" w:color="auto" w:fill="auto"/>
            <w:noWrap/>
            <w:vAlign w:val="bottom"/>
            <w:hideMark/>
          </w:tcPr>
          <w:p w14:paraId="4B8507D9"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9.89</w:t>
            </w:r>
          </w:p>
        </w:tc>
        <w:tc>
          <w:tcPr>
            <w:tcW w:w="2126" w:type="dxa"/>
            <w:tcBorders>
              <w:top w:val="nil"/>
              <w:left w:val="nil"/>
              <w:bottom w:val="nil"/>
              <w:right w:val="nil"/>
            </w:tcBorders>
            <w:shd w:val="clear" w:color="auto" w:fill="auto"/>
            <w:noWrap/>
            <w:vAlign w:val="bottom"/>
            <w:hideMark/>
          </w:tcPr>
          <w:p w14:paraId="498AFD01"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0.04</w:t>
            </w:r>
          </w:p>
        </w:tc>
        <w:tc>
          <w:tcPr>
            <w:tcW w:w="1843" w:type="dxa"/>
            <w:tcBorders>
              <w:top w:val="nil"/>
              <w:left w:val="nil"/>
              <w:bottom w:val="nil"/>
              <w:right w:val="nil"/>
            </w:tcBorders>
            <w:shd w:val="clear" w:color="auto" w:fill="auto"/>
            <w:noWrap/>
            <w:vAlign w:val="bottom"/>
            <w:hideMark/>
          </w:tcPr>
          <w:p w14:paraId="7418DBCA"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0.27</w:t>
            </w:r>
          </w:p>
        </w:tc>
      </w:tr>
      <w:tr w:rsidR="005E016F" w:rsidRPr="005E016F" w14:paraId="522ADA3F" w14:textId="77777777" w:rsidTr="00016249">
        <w:trPr>
          <w:trHeight w:val="270"/>
        </w:trPr>
        <w:tc>
          <w:tcPr>
            <w:tcW w:w="2627" w:type="dxa"/>
            <w:tcBorders>
              <w:top w:val="nil"/>
              <w:left w:val="nil"/>
              <w:bottom w:val="nil"/>
              <w:right w:val="nil"/>
            </w:tcBorders>
            <w:shd w:val="clear" w:color="000000" w:fill="FFFFFF"/>
            <w:vAlign w:val="center"/>
            <w:hideMark/>
          </w:tcPr>
          <w:p w14:paraId="481F0059"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农业生产经营人员受教育程度构成</w:t>
            </w:r>
          </w:p>
        </w:tc>
        <w:tc>
          <w:tcPr>
            <w:tcW w:w="2335" w:type="dxa"/>
            <w:tcBorders>
              <w:top w:val="nil"/>
              <w:left w:val="single" w:sz="4" w:space="0" w:color="auto"/>
              <w:bottom w:val="nil"/>
              <w:right w:val="nil"/>
            </w:tcBorders>
            <w:shd w:val="clear" w:color="auto" w:fill="auto"/>
            <w:noWrap/>
            <w:vAlign w:val="bottom"/>
            <w:hideMark/>
          </w:tcPr>
          <w:p w14:paraId="685D3544"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 xml:space="preserve">　</w:t>
            </w:r>
          </w:p>
        </w:tc>
        <w:tc>
          <w:tcPr>
            <w:tcW w:w="2126" w:type="dxa"/>
            <w:tcBorders>
              <w:top w:val="nil"/>
              <w:left w:val="nil"/>
              <w:bottom w:val="nil"/>
              <w:right w:val="nil"/>
            </w:tcBorders>
            <w:shd w:val="clear" w:color="auto" w:fill="auto"/>
            <w:noWrap/>
            <w:vAlign w:val="bottom"/>
            <w:hideMark/>
          </w:tcPr>
          <w:p w14:paraId="5AD150DC" w14:textId="77777777" w:rsidR="00016249" w:rsidRPr="005E016F" w:rsidRDefault="00016249" w:rsidP="00016249">
            <w:pPr>
              <w:widowControl/>
              <w:jc w:val="center"/>
              <w:rPr>
                <w:rFonts w:ascii="宋体" w:eastAsia="宋体" w:hAnsi="宋体" w:cs="宋体"/>
                <w:kern w:val="0"/>
                <w:sz w:val="20"/>
                <w:szCs w:val="20"/>
              </w:rPr>
            </w:pPr>
          </w:p>
        </w:tc>
        <w:tc>
          <w:tcPr>
            <w:tcW w:w="1843" w:type="dxa"/>
            <w:tcBorders>
              <w:top w:val="nil"/>
              <w:left w:val="nil"/>
              <w:bottom w:val="nil"/>
              <w:right w:val="nil"/>
            </w:tcBorders>
            <w:shd w:val="clear" w:color="auto" w:fill="auto"/>
            <w:noWrap/>
            <w:vAlign w:val="bottom"/>
            <w:hideMark/>
          </w:tcPr>
          <w:p w14:paraId="2B17FBFD" w14:textId="77777777" w:rsidR="00016249" w:rsidRPr="005E016F" w:rsidRDefault="00016249" w:rsidP="00016249">
            <w:pPr>
              <w:widowControl/>
              <w:jc w:val="center"/>
              <w:rPr>
                <w:rFonts w:ascii="Times New Roman" w:eastAsia="Times New Roman" w:hAnsi="Times New Roman" w:cs="Times New Roman"/>
                <w:kern w:val="0"/>
                <w:sz w:val="20"/>
                <w:szCs w:val="20"/>
              </w:rPr>
            </w:pPr>
          </w:p>
        </w:tc>
      </w:tr>
      <w:tr w:rsidR="005E016F" w:rsidRPr="005E016F" w14:paraId="3D443A59" w14:textId="77777777" w:rsidTr="00016249">
        <w:trPr>
          <w:trHeight w:val="270"/>
        </w:trPr>
        <w:tc>
          <w:tcPr>
            <w:tcW w:w="2627" w:type="dxa"/>
            <w:tcBorders>
              <w:top w:val="nil"/>
              <w:left w:val="nil"/>
              <w:bottom w:val="nil"/>
              <w:right w:val="nil"/>
            </w:tcBorders>
            <w:shd w:val="clear" w:color="000000" w:fill="FFFFFF"/>
            <w:vAlign w:val="center"/>
            <w:hideMark/>
          </w:tcPr>
          <w:p w14:paraId="51038BB6"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未上过学</w:t>
            </w:r>
          </w:p>
        </w:tc>
        <w:tc>
          <w:tcPr>
            <w:tcW w:w="2335" w:type="dxa"/>
            <w:tcBorders>
              <w:top w:val="nil"/>
              <w:left w:val="single" w:sz="4" w:space="0" w:color="auto"/>
              <w:bottom w:val="nil"/>
              <w:right w:val="nil"/>
            </w:tcBorders>
            <w:shd w:val="clear" w:color="auto" w:fill="auto"/>
            <w:noWrap/>
            <w:vAlign w:val="bottom"/>
            <w:hideMark/>
          </w:tcPr>
          <w:p w14:paraId="1013A361"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1.13</w:t>
            </w:r>
          </w:p>
        </w:tc>
        <w:tc>
          <w:tcPr>
            <w:tcW w:w="2126" w:type="dxa"/>
            <w:tcBorders>
              <w:top w:val="nil"/>
              <w:left w:val="nil"/>
              <w:bottom w:val="nil"/>
              <w:right w:val="nil"/>
            </w:tcBorders>
            <w:shd w:val="clear" w:color="auto" w:fill="auto"/>
            <w:noWrap/>
            <w:vAlign w:val="bottom"/>
            <w:hideMark/>
          </w:tcPr>
          <w:p w14:paraId="5C6F870B"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0.00</w:t>
            </w:r>
          </w:p>
        </w:tc>
        <w:tc>
          <w:tcPr>
            <w:tcW w:w="1843" w:type="dxa"/>
            <w:tcBorders>
              <w:top w:val="nil"/>
              <w:left w:val="nil"/>
              <w:bottom w:val="nil"/>
              <w:right w:val="nil"/>
            </w:tcBorders>
            <w:shd w:val="clear" w:color="auto" w:fill="auto"/>
            <w:noWrap/>
            <w:vAlign w:val="bottom"/>
            <w:hideMark/>
          </w:tcPr>
          <w:p w14:paraId="3D9CA3C9"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0.02</w:t>
            </w:r>
          </w:p>
        </w:tc>
      </w:tr>
      <w:tr w:rsidR="005E016F" w:rsidRPr="005E016F" w14:paraId="125CD479" w14:textId="77777777" w:rsidTr="00016249">
        <w:trPr>
          <w:trHeight w:val="270"/>
        </w:trPr>
        <w:tc>
          <w:tcPr>
            <w:tcW w:w="2627" w:type="dxa"/>
            <w:tcBorders>
              <w:top w:val="nil"/>
              <w:left w:val="nil"/>
              <w:bottom w:val="nil"/>
              <w:right w:val="nil"/>
            </w:tcBorders>
            <w:shd w:val="clear" w:color="000000" w:fill="FFFFFF"/>
            <w:vAlign w:val="center"/>
            <w:hideMark/>
          </w:tcPr>
          <w:p w14:paraId="7D7F4A7C"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小学</w:t>
            </w:r>
          </w:p>
        </w:tc>
        <w:tc>
          <w:tcPr>
            <w:tcW w:w="2335" w:type="dxa"/>
            <w:tcBorders>
              <w:top w:val="nil"/>
              <w:left w:val="single" w:sz="4" w:space="0" w:color="auto"/>
              <w:bottom w:val="nil"/>
              <w:right w:val="nil"/>
            </w:tcBorders>
            <w:shd w:val="clear" w:color="auto" w:fill="auto"/>
            <w:noWrap/>
            <w:vAlign w:val="bottom"/>
            <w:hideMark/>
          </w:tcPr>
          <w:p w14:paraId="1759754E"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11.10</w:t>
            </w:r>
          </w:p>
        </w:tc>
        <w:tc>
          <w:tcPr>
            <w:tcW w:w="2126" w:type="dxa"/>
            <w:tcBorders>
              <w:top w:val="nil"/>
              <w:left w:val="nil"/>
              <w:bottom w:val="nil"/>
              <w:right w:val="nil"/>
            </w:tcBorders>
            <w:shd w:val="clear" w:color="auto" w:fill="auto"/>
            <w:noWrap/>
            <w:vAlign w:val="bottom"/>
            <w:hideMark/>
          </w:tcPr>
          <w:p w14:paraId="5DF5E75C"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0.05</w:t>
            </w:r>
          </w:p>
        </w:tc>
        <w:tc>
          <w:tcPr>
            <w:tcW w:w="1843" w:type="dxa"/>
            <w:tcBorders>
              <w:top w:val="nil"/>
              <w:left w:val="nil"/>
              <w:bottom w:val="nil"/>
              <w:right w:val="nil"/>
            </w:tcBorders>
            <w:shd w:val="clear" w:color="auto" w:fill="auto"/>
            <w:noWrap/>
            <w:vAlign w:val="bottom"/>
            <w:hideMark/>
          </w:tcPr>
          <w:p w14:paraId="3DB98CD6"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0.29</w:t>
            </w:r>
          </w:p>
        </w:tc>
      </w:tr>
      <w:tr w:rsidR="005E016F" w:rsidRPr="005E016F" w14:paraId="20CD19DB" w14:textId="77777777" w:rsidTr="00016249">
        <w:trPr>
          <w:trHeight w:val="270"/>
        </w:trPr>
        <w:tc>
          <w:tcPr>
            <w:tcW w:w="2627" w:type="dxa"/>
            <w:tcBorders>
              <w:top w:val="nil"/>
              <w:left w:val="nil"/>
              <w:bottom w:val="nil"/>
              <w:right w:val="nil"/>
            </w:tcBorders>
            <w:shd w:val="clear" w:color="000000" w:fill="FFFFFF"/>
            <w:vAlign w:val="center"/>
            <w:hideMark/>
          </w:tcPr>
          <w:p w14:paraId="0E4FDA8F"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初中</w:t>
            </w:r>
          </w:p>
        </w:tc>
        <w:tc>
          <w:tcPr>
            <w:tcW w:w="2335" w:type="dxa"/>
            <w:tcBorders>
              <w:top w:val="nil"/>
              <w:left w:val="single" w:sz="4" w:space="0" w:color="auto"/>
              <w:bottom w:val="nil"/>
              <w:right w:val="nil"/>
            </w:tcBorders>
            <w:shd w:val="clear" w:color="auto" w:fill="auto"/>
            <w:noWrap/>
            <w:vAlign w:val="bottom"/>
            <w:hideMark/>
          </w:tcPr>
          <w:p w14:paraId="2880670F"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7.94</w:t>
            </w:r>
          </w:p>
        </w:tc>
        <w:tc>
          <w:tcPr>
            <w:tcW w:w="2126" w:type="dxa"/>
            <w:tcBorders>
              <w:top w:val="nil"/>
              <w:left w:val="nil"/>
              <w:bottom w:val="nil"/>
              <w:right w:val="nil"/>
            </w:tcBorders>
            <w:shd w:val="clear" w:color="auto" w:fill="auto"/>
            <w:noWrap/>
            <w:vAlign w:val="bottom"/>
            <w:hideMark/>
          </w:tcPr>
          <w:p w14:paraId="60FE6C62"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0.08</w:t>
            </w:r>
          </w:p>
        </w:tc>
        <w:tc>
          <w:tcPr>
            <w:tcW w:w="1843" w:type="dxa"/>
            <w:tcBorders>
              <w:top w:val="nil"/>
              <w:left w:val="nil"/>
              <w:bottom w:val="nil"/>
              <w:right w:val="nil"/>
            </w:tcBorders>
            <w:shd w:val="clear" w:color="auto" w:fill="auto"/>
            <w:noWrap/>
            <w:vAlign w:val="bottom"/>
            <w:hideMark/>
          </w:tcPr>
          <w:p w14:paraId="1B90E5D0"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0.44</w:t>
            </w:r>
          </w:p>
        </w:tc>
      </w:tr>
      <w:tr w:rsidR="005E016F" w:rsidRPr="005E016F" w14:paraId="501B6301" w14:textId="77777777" w:rsidTr="00016249">
        <w:trPr>
          <w:trHeight w:val="270"/>
        </w:trPr>
        <w:tc>
          <w:tcPr>
            <w:tcW w:w="2627" w:type="dxa"/>
            <w:tcBorders>
              <w:top w:val="nil"/>
              <w:left w:val="nil"/>
              <w:bottom w:val="nil"/>
              <w:right w:val="nil"/>
            </w:tcBorders>
            <w:shd w:val="clear" w:color="000000" w:fill="FFFFFF"/>
            <w:vAlign w:val="center"/>
            <w:hideMark/>
          </w:tcPr>
          <w:p w14:paraId="7765B05C"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高中或中专</w:t>
            </w:r>
          </w:p>
        </w:tc>
        <w:tc>
          <w:tcPr>
            <w:tcW w:w="2335" w:type="dxa"/>
            <w:tcBorders>
              <w:top w:val="nil"/>
              <w:left w:val="single" w:sz="4" w:space="0" w:color="auto"/>
              <w:bottom w:val="nil"/>
              <w:right w:val="nil"/>
            </w:tcBorders>
            <w:shd w:val="clear" w:color="auto" w:fill="auto"/>
            <w:noWrap/>
            <w:vAlign w:val="bottom"/>
            <w:hideMark/>
          </w:tcPr>
          <w:p w14:paraId="132BB668"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0.92</w:t>
            </w:r>
          </w:p>
        </w:tc>
        <w:tc>
          <w:tcPr>
            <w:tcW w:w="2126" w:type="dxa"/>
            <w:tcBorders>
              <w:top w:val="nil"/>
              <w:left w:val="nil"/>
              <w:bottom w:val="nil"/>
              <w:right w:val="nil"/>
            </w:tcBorders>
            <w:shd w:val="clear" w:color="auto" w:fill="auto"/>
            <w:noWrap/>
            <w:vAlign w:val="bottom"/>
            <w:hideMark/>
          </w:tcPr>
          <w:p w14:paraId="0F01665C"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0.02</w:t>
            </w:r>
          </w:p>
        </w:tc>
        <w:tc>
          <w:tcPr>
            <w:tcW w:w="1843" w:type="dxa"/>
            <w:tcBorders>
              <w:top w:val="nil"/>
              <w:left w:val="nil"/>
              <w:bottom w:val="nil"/>
              <w:right w:val="nil"/>
            </w:tcBorders>
            <w:shd w:val="clear" w:color="auto" w:fill="auto"/>
            <w:noWrap/>
            <w:vAlign w:val="bottom"/>
            <w:hideMark/>
          </w:tcPr>
          <w:p w14:paraId="43C0A233"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0.13</w:t>
            </w:r>
          </w:p>
        </w:tc>
      </w:tr>
      <w:tr w:rsidR="005E016F" w:rsidRPr="005E016F" w14:paraId="322EE8BE" w14:textId="77777777" w:rsidTr="00016249">
        <w:trPr>
          <w:trHeight w:val="270"/>
        </w:trPr>
        <w:tc>
          <w:tcPr>
            <w:tcW w:w="2627" w:type="dxa"/>
            <w:tcBorders>
              <w:top w:val="nil"/>
              <w:left w:val="nil"/>
              <w:bottom w:val="nil"/>
              <w:right w:val="nil"/>
            </w:tcBorders>
            <w:shd w:val="clear" w:color="000000" w:fill="FFFFFF"/>
            <w:vAlign w:val="center"/>
            <w:hideMark/>
          </w:tcPr>
          <w:p w14:paraId="45B20D75"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大专及以上</w:t>
            </w:r>
          </w:p>
        </w:tc>
        <w:tc>
          <w:tcPr>
            <w:tcW w:w="2335" w:type="dxa"/>
            <w:tcBorders>
              <w:top w:val="nil"/>
              <w:left w:val="single" w:sz="4" w:space="0" w:color="auto"/>
              <w:bottom w:val="nil"/>
              <w:right w:val="nil"/>
            </w:tcBorders>
            <w:shd w:val="clear" w:color="auto" w:fill="auto"/>
            <w:noWrap/>
            <w:vAlign w:val="bottom"/>
            <w:hideMark/>
          </w:tcPr>
          <w:p w14:paraId="5ABB1127"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0.19</w:t>
            </w:r>
          </w:p>
        </w:tc>
        <w:tc>
          <w:tcPr>
            <w:tcW w:w="2126" w:type="dxa"/>
            <w:tcBorders>
              <w:top w:val="nil"/>
              <w:left w:val="nil"/>
              <w:bottom w:val="nil"/>
              <w:right w:val="nil"/>
            </w:tcBorders>
            <w:shd w:val="clear" w:color="auto" w:fill="auto"/>
            <w:noWrap/>
            <w:vAlign w:val="bottom"/>
            <w:hideMark/>
          </w:tcPr>
          <w:p w14:paraId="558DE23A"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0.00</w:t>
            </w:r>
          </w:p>
        </w:tc>
        <w:tc>
          <w:tcPr>
            <w:tcW w:w="1843" w:type="dxa"/>
            <w:tcBorders>
              <w:top w:val="nil"/>
              <w:left w:val="nil"/>
              <w:bottom w:val="nil"/>
              <w:right w:val="nil"/>
            </w:tcBorders>
            <w:shd w:val="clear" w:color="auto" w:fill="auto"/>
            <w:noWrap/>
            <w:vAlign w:val="bottom"/>
            <w:hideMark/>
          </w:tcPr>
          <w:p w14:paraId="3F2CBBD6"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0.08</w:t>
            </w:r>
          </w:p>
        </w:tc>
      </w:tr>
      <w:tr w:rsidR="005E016F" w:rsidRPr="005E016F" w14:paraId="15072245" w14:textId="77777777" w:rsidTr="00016249">
        <w:trPr>
          <w:trHeight w:val="480"/>
        </w:trPr>
        <w:tc>
          <w:tcPr>
            <w:tcW w:w="2627" w:type="dxa"/>
            <w:tcBorders>
              <w:top w:val="nil"/>
              <w:left w:val="nil"/>
              <w:bottom w:val="nil"/>
              <w:right w:val="nil"/>
            </w:tcBorders>
            <w:shd w:val="clear" w:color="000000" w:fill="FFFFFF"/>
            <w:vAlign w:val="center"/>
            <w:hideMark/>
          </w:tcPr>
          <w:p w14:paraId="4CA39F5C"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农业生产经营人员主要冲水农业行业构成</w:t>
            </w:r>
          </w:p>
        </w:tc>
        <w:tc>
          <w:tcPr>
            <w:tcW w:w="2335" w:type="dxa"/>
            <w:tcBorders>
              <w:top w:val="nil"/>
              <w:left w:val="single" w:sz="4" w:space="0" w:color="auto"/>
              <w:bottom w:val="nil"/>
              <w:right w:val="nil"/>
            </w:tcBorders>
            <w:shd w:val="clear" w:color="auto" w:fill="auto"/>
            <w:noWrap/>
            <w:vAlign w:val="bottom"/>
            <w:hideMark/>
          </w:tcPr>
          <w:p w14:paraId="3C255A33"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 xml:space="preserve">　</w:t>
            </w:r>
          </w:p>
        </w:tc>
        <w:tc>
          <w:tcPr>
            <w:tcW w:w="2126" w:type="dxa"/>
            <w:tcBorders>
              <w:top w:val="nil"/>
              <w:left w:val="nil"/>
              <w:bottom w:val="nil"/>
              <w:right w:val="nil"/>
            </w:tcBorders>
            <w:shd w:val="clear" w:color="auto" w:fill="auto"/>
            <w:noWrap/>
            <w:vAlign w:val="bottom"/>
            <w:hideMark/>
          </w:tcPr>
          <w:p w14:paraId="00021ED6" w14:textId="77777777" w:rsidR="00016249" w:rsidRPr="005E016F" w:rsidRDefault="00016249" w:rsidP="00016249">
            <w:pPr>
              <w:widowControl/>
              <w:jc w:val="center"/>
              <w:rPr>
                <w:rFonts w:ascii="宋体" w:eastAsia="宋体" w:hAnsi="宋体" w:cs="宋体"/>
                <w:kern w:val="0"/>
                <w:sz w:val="20"/>
                <w:szCs w:val="20"/>
              </w:rPr>
            </w:pPr>
          </w:p>
        </w:tc>
        <w:tc>
          <w:tcPr>
            <w:tcW w:w="1843" w:type="dxa"/>
            <w:tcBorders>
              <w:top w:val="nil"/>
              <w:left w:val="nil"/>
              <w:bottom w:val="nil"/>
              <w:right w:val="nil"/>
            </w:tcBorders>
            <w:shd w:val="clear" w:color="auto" w:fill="auto"/>
            <w:noWrap/>
            <w:vAlign w:val="bottom"/>
            <w:hideMark/>
          </w:tcPr>
          <w:p w14:paraId="6C65B615" w14:textId="77777777" w:rsidR="00016249" w:rsidRPr="005E016F" w:rsidRDefault="00016249" w:rsidP="00016249">
            <w:pPr>
              <w:widowControl/>
              <w:jc w:val="center"/>
              <w:rPr>
                <w:rFonts w:ascii="Times New Roman" w:eastAsia="Times New Roman" w:hAnsi="Times New Roman" w:cs="Times New Roman"/>
                <w:kern w:val="0"/>
                <w:sz w:val="20"/>
                <w:szCs w:val="20"/>
              </w:rPr>
            </w:pPr>
          </w:p>
        </w:tc>
      </w:tr>
      <w:tr w:rsidR="005E016F" w:rsidRPr="005E016F" w14:paraId="71F2C5D6" w14:textId="77777777" w:rsidTr="00016249">
        <w:trPr>
          <w:trHeight w:val="270"/>
        </w:trPr>
        <w:tc>
          <w:tcPr>
            <w:tcW w:w="2627" w:type="dxa"/>
            <w:tcBorders>
              <w:top w:val="nil"/>
              <w:left w:val="nil"/>
              <w:bottom w:val="nil"/>
              <w:right w:val="nil"/>
            </w:tcBorders>
            <w:shd w:val="clear" w:color="000000" w:fill="FFFFFF"/>
            <w:vAlign w:val="center"/>
            <w:hideMark/>
          </w:tcPr>
          <w:p w14:paraId="4DBA5BDA"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种植业</w:t>
            </w:r>
          </w:p>
        </w:tc>
        <w:tc>
          <w:tcPr>
            <w:tcW w:w="2335" w:type="dxa"/>
            <w:tcBorders>
              <w:top w:val="nil"/>
              <w:left w:val="single" w:sz="4" w:space="0" w:color="auto"/>
              <w:bottom w:val="nil"/>
              <w:right w:val="nil"/>
            </w:tcBorders>
            <w:shd w:val="clear" w:color="auto" w:fill="auto"/>
            <w:noWrap/>
            <w:vAlign w:val="bottom"/>
            <w:hideMark/>
          </w:tcPr>
          <w:p w14:paraId="0162892D"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19.50</w:t>
            </w:r>
          </w:p>
        </w:tc>
        <w:tc>
          <w:tcPr>
            <w:tcW w:w="2126" w:type="dxa"/>
            <w:tcBorders>
              <w:top w:val="nil"/>
              <w:left w:val="nil"/>
              <w:bottom w:val="nil"/>
              <w:right w:val="nil"/>
            </w:tcBorders>
            <w:shd w:val="clear" w:color="auto" w:fill="auto"/>
            <w:noWrap/>
            <w:vAlign w:val="bottom"/>
            <w:hideMark/>
          </w:tcPr>
          <w:p w14:paraId="3C3521B2"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0.07</w:t>
            </w:r>
          </w:p>
        </w:tc>
        <w:tc>
          <w:tcPr>
            <w:tcW w:w="1843" w:type="dxa"/>
            <w:tcBorders>
              <w:top w:val="nil"/>
              <w:left w:val="nil"/>
              <w:bottom w:val="nil"/>
              <w:right w:val="nil"/>
            </w:tcBorders>
            <w:shd w:val="clear" w:color="auto" w:fill="auto"/>
            <w:noWrap/>
            <w:vAlign w:val="bottom"/>
            <w:hideMark/>
          </w:tcPr>
          <w:p w14:paraId="5D5A72CB"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0.48</w:t>
            </w:r>
          </w:p>
        </w:tc>
      </w:tr>
      <w:tr w:rsidR="005E016F" w:rsidRPr="005E016F" w14:paraId="03DE9A4B" w14:textId="77777777" w:rsidTr="00016249">
        <w:trPr>
          <w:trHeight w:val="270"/>
        </w:trPr>
        <w:tc>
          <w:tcPr>
            <w:tcW w:w="2627" w:type="dxa"/>
            <w:tcBorders>
              <w:top w:val="nil"/>
              <w:left w:val="nil"/>
              <w:bottom w:val="nil"/>
              <w:right w:val="nil"/>
            </w:tcBorders>
            <w:shd w:val="clear" w:color="000000" w:fill="FFFFFF"/>
            <w:vAlign w:val="center"/>
            <w:hideMark/>
          </w:tcPr>
          <w:p w14:paraId="099C98C2"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林业</w:t>
            </w:r>
          </w:p>
        </w:tc>
        <w:tc>
          <w:tcPr>
            <w:tcW w:w="2335" w:type="dxa"/>
            <w:tcBorders>
              <w:top w:val="nil"/>
              <w:left w:val="single" w:sz="4" w:space="0" w:color="auto"/>
              <w:bottom w:val="nil"/>
              <w:right w:val="nil"/>
            </w:tcBorders>
            <w:shd w:val="clear" w:color="auto" w:fill="auto"/>
            <w:noWrap/>
            <w:vAlign w:val="bottom"/>
            <w:hideMark/>
          </w:tcPr>
          <w:p w14:paraId="579D013F"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0.92</w:t>
            </w:r>
          </w:p>
        </w:tc>
        <w:tc>
          <w:tcPr>
            <w:tcW w:w="2126" w:type="dxa"/>
            <w:tcBorders>
              <w:top w:val="nil"/>
              <w:left w:val="nil"/>
              <w:bottom w:val="nil"/>
              <w:right w:val="nil"/>
            </w:tcBorders>
            <w:shd w:val="clear" w:color="auto" w:fill="auto"/>
            <w:noWrap/>
            <w:vAlign w:val="bottom"/>
            <w:hideMark/>
          </w:tcPr>
          <w:p w14:paraId="3D45C59F"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0.01</w:t>
            </w:r>
          </w:p>
        </w:tc>
        <w:tc>
          <w:tcPr>
            <w:tcW w:w="1843" w:type="dxa"/>
            <w:tcBorders>
              <w:top w:val="nil"/>
              <w:left w:val="nil"/>
              <w:bottom w:val="nil"/>
              <w:right w:val="nil"/>
            </w:tcBorders>
            <w:shd w:val="clear" w:color="auto" w:fill="auto"/>
            <w:noWrap/>
            <w:vAlign w:val="bottom"/>
            <w:hideMark/>
          </w:tcPr>
          <w:p w14:paraId="38BB48A4"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0.08</w:t>
            </w:r>
          </w:p>
        </w:tc>
      </w:tr>
      <w:tr w:rsidR="005E016F" w:rsidRPr="005E016F" w14:paraId="03D7D9FC" w14:textId="77777777" w:rsidTr="00016249">
        <w:trPr>
          <w:trHeight w:val="270"/>
        </w:trPr>
        <w:tc>
          <w:tcPr>
            <w:tcW w:w="2627" w:type="dxa"/>
            <w:tcBorders>
              <w:top w:val="nil"/>
              <w:left w:val="nil"/>
              <w:bottom w:val="nil"/>
              <w:right w:val="nil"/>
            </w:tcBorders>
            <w:shd w:val="clear" w:color="000000" w:fill="FFFFFF"/>
            <w:vAlign w:val="center"/>
            <w:hideMark/>
          </w:tcPr>
          <w:p w14:paraId="0DD1D324"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畜牧业</w:t>
            </w:r>
          </w:p>
        </w:tc>
        <w:tc>
          <w:tcPr>
            <w:tcW w:w="2335" w:type="dxa"/>
            <w:tcBorders>
              <w:top w:val="nil"/>
              <w:left w:val="single" w:sz="4" w:space="0" w:color="auto"/>
              <w:bottom w:val="nil"/>
              <w:right w:val="nil"/>
            </w:tcBorders>
            <w:shd w:val="clear" w:color="auto" w:fill="auto"/>
            <w:noWrap/>
            <w:vAlign w:val="bottom"/>
            <w:hideMark/>
          </w:tcPr>
          <w:p w14:paraId="459DBFC7"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0.61</w:t>
            </w:r>
          </w:p>
        </w:tc>
        <w:tc>
          <w:tcPr>
            <w:tcW w:w="2126" w:type="dxa"/>
            <w:tcBorders>
              <w:top w:val="nil"/>
              <w:left w:val="nil"/>
              <w:bottom w:val="nil"/>
              <w:right w:val="nil"/>
            </w:tcBorders>
            <w:shd w:val="clear" w:color="auto" w:fill="auto"/>
            <w:noWrap/>
            <w:vAlign w:val="bottom"/>
            <w:hideMark/>
          </w:tcPr>
          <w:p w14:paraId="4FD31BDF"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0.07</w:t>
            </w:r>
          </w:p>
        </w:tc>
        <w:tc>
          <w:tcPr>
            <w:tcW w:w="1843" w:type="dxa"/>
            <w:tcBorders>
              <w:top w:val="nil"/>
              <w:left w:val="nil"/>
              <w:bottom w:val="nil"/>
              <w:right w:val="nil"/>
            </w:tcBorders>
            <w:shd w:val="clear" w:color="auto" w:fill="auto"/>
            <w:noWrap/>
            <w:vAlign w:val="bottom"/>
            <w:hideMark/>
          </w:tcPr>
          <w:p w14:paraId="70E10709"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0.23</w:t>
            </w:r>
          </w:p>
        </w:tc>
      </w:tr>
      <w:tr w:rsidR="005E016F" w:rsidRPr="005E016F" w14:paraId="69F5957D" w14:textId="77777777" w:rsidTr="00016249">
        <w:trPr>
          <w:trHeight w:val="270"/>
        </w:trPr>
        <w:tc>
          <w:tcPr>
            <w:tcW w:w="2627" w:type="dxa"/>
            <w:tcBorders>
              <w:top w:val="nil"/>
              <w:left w:val="nil"/>
              <w:bottom w:val="nil"/>
              <w:right w:val="nil"/>
            </w:tcBorders>
            <w:shd w:val="clear" w:color="000000" w:fill="FFFFFF"/>
            <w:vAlign w:val="center"/>
            <w:hideMark/>
          </w:tcPr>
          <w:p w14:paraId="0AD259D0"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渔业</w:t>
            </w:r>
          </w:p>
        </w:tc>
        <w:tc>
          <w:tcPr>
            <w:tcW w:w="2335" w:type="dxa"/>
            <w:tcBorders>
              <w:top w:val="nil"/>
              <w:left w:val="single" w:sz="4" w:space="0" w:color="auto"/>
              <w:bottom w:val="nil"/>
              <w:right w:val="nil"/>
            </w:tcBorders>
            <w:shd w:val="clear" w:color="auto" w:fill="auto"/>
            <w:noWrap/>
            <w:vAlign w:val="bottom"/>
            <w:hideMark/>
          </w:tcPr>
          <w:p w14:paraId="42CC3C0E"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0.16</w:t>
            </w:r>
          </w:p>
        </w:tc>
        <w:tc>
          <w:tcPr>
            <w:tcW w:w="2126" w:type="dxa"/>
            <w:tcBorders>
              <w:top w:val="nil"/>
              <w:left w:val="nil"/>
              <w:bottom w:val="nil"/>
              <w:right w:val="nil"/>
            </w:tcBorders>
            <w:shd w:val="clear" w:color="auto" w:fill="auto"/>
            <w:noWrap/>
            <w:vAlign w:val="bottom"/>
            <w:hideMark/>
          </w:tcPr>
          <w:p w14:paraId="3028C778"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0.01</w:t>
            </w:r>
          </w:p>
        </w:tc>
        <w:tc>
          <w:tcPr>
            <w:tcW w:w="1843" w:type="dxa"/>
            <w:tcBorders>
              <w:top w:val="nil"/>
              <w:left w:val="nil"/>
              <w:bottom w:val="nil"/>
              <w:right w:val="nil"/>
            </w:tcBorders>
            <w:shd w:val="clear" w:color="auto" w:fill="auto"/>
            <w:noWrap/>
            <w:vAlign w:val="bottom"/>
            <w:hideMark/>
          </w:tcPr>
          <w:p w14:paraId="27790D07"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0.10</w:t>
            </w:r>
          </w:p>
        </w:tc>
      </w:tr>
      <w:tr w:rsidR="005E016F" w:rsidRPr="005E016F" w14:paraId="38ADFB15" w14:textId="77777777" w:rsidTr="00016249">
        <w:trPr>
          <w:trHeight w:val="270"/>
        </w:trPr>
        <w:tc>
          <w:tcPr>
            <w:tcW w:w="2627" w:type="dxa"/>
            <w:tcBorders>
              <w:top w:val="nil"/>
              <w:left w:val="nil"/>
              <w:bottom w:val="single" w:sz="4" w:space="0" w:color="auto"/>
              <w:right w:val="nil"/>
            </w:tcBorders>
            <w:shd w:val="clear" w:color="000000" w:fill="FFFFFF"/>
            <w:vAlign w:val="center"/>
            <w:hideMark/>
          </w:tcPr>
          <w:p w14:paraId="0D74D559" w14:textId="77777777" w:rsidR="00016249" w:rsidRPr="005E016F" w:rsidRDefault="00016249" w:rsidP="00016249">
            <w:pPr>
              <w:widowControl/>
              <w:jc w:val="left"/>
              <w:rPr>
                <w:rFonts w:ascii="宋体" w:eastAsia="宋体" w:hAnsi="宋体" w:cs="宋体"/>
                <w:kern w:val="0"/>
                <w:sz w:val="20"/>
                <w:szCs w:val="20"/>
              </w:rPr>
            </w:pPr>
            <w:r w:rsidRPr="005E016F">
              <w:rPr>
                <w:rFonts w:ascii="宋体" w:eastAsia="宋体" w:hAnsi="宋体" w:cs="宋体" w:hint="eastAsia"/>
                <w:kern w:val="0"/>
                <w:sz w:val="20"/>
                <w:szCs w:val="20"/>
              </w:rPr>
              <w:t xml:space="preserve">  农林牧渔服务业</w:t>
            </w:r>
          </w:p>
        </w:tc>
        <w:tc>
          <w:tcPr>
            <w:tcW w:w="2335" w:type="dxa"/>
            <w:tcBorders>
              <w:top w:val="nil"/>
              <w:left w:val="single" w:sz="4" w:space="0" w:color="auto"/>
              <w:bottom w:val="single" w:sz="4" w:space="0" w:color="auto"/>
              <w:right w:val="nil"/>
            </w:tcBorders>
            <w:shd w:val="clear" w:color="auto" w:fill="auto"/>
            <w:noWrap/>
            <w:vAlign w:val="bottom"/>
            <w:hideMark/>
          </w:tcPr>
          <w:p w14:paraId="56297140"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0.09</w:t>
            </w:r>
          </w:p>
        </w:tc>
        <w:tc>
          <w:tcPr>
            <w:tcW w:w="2126" w:type="dxa"/>
            <w:tcBorders>
              <w:top w:val="nil"/>
              <w:left w:val="nil"/>
              <w:bottom w:val="single" w:sz="4" w:space="0" w:color="auto"/>
              <w:right w:val="nil"/>
            </w:tcBorders>
            <w:shd w:val="clear" w:color="auto" w:fill="auto"/>
            <w:noWrap/>
            <w:vAlign w:val="bottom"/>
            <w:hideMark/>
          </w:tcPr>
          <w:p w14:paraId="0EEA8DC1"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0.00</w:t>
            </w:r>
          </w:p>
        </w:tc>
        <w:tc>
          <w:tcPr>
            <w:tcW w:w="1843" w:type="dxa"/>
            <w:tcBorders>
              <w:top w:val="nil"/>
              <w:left w:val="nil"/>
              <w:bottom w:val="single" w:sz="4" w:space="0" w:color="auto"/>
              <w:right w:val="nil"/>
            </w:tcBorders>
            <w:shd w:val="clear" w:color="auto" w:fill="auto"/>
            <w:noWrap/>
            <w:vAlign w:val="bottom"/>
            <w:hideMark/>
          </w:tcPr>
          <w:p w14:paraId="574CCEFF" w14:textId="77777777" w:rsidR="00016249" w:rsidRPr="005E016F" w:rsidRDefault="00016249" w:rsidP="00016249">
            <w:pPr>
              <w:widowControl/>
              <w:jc w:val="center"/>
              <w:rPr>
                <w:rFonts w:ascii="宋体" w:eastAsia="宋体" w:hAnsi="宋体" w:cs="宋体"/>
                <w:kern w:val="0"/>
                <w:sz w:val="20"/>
                <w:szCs w:val="20"/>
              </w:rPr>
            </w:pPr>
            <w:r w:rsidRPr="005E016F">
              <w:rPr>
                <w:rFonts w:ascii="宋体" w:eastAsia="宋体" w:hAnsi="宋体" w:cs="宋体" w:hint="eastAsia"/>
                <w:kern w:val="0"/>
                <w:sz w:val="20"/>
                <w:szCs w:val="20"/>
              </w:rPr>
              <w:t>0.08</w:t>
            </w:r>
          </w:p>
        </w:tc>
      </w:tr>
    </w:tbl>
    <w:p w14:paraId="04703B26" w14:textId="77777777" w:rsidR="00C643A3" w:rsidRPr="005E016F" w:rsidRDefault="00C643A3" w:rsidP="00C643A3">
      <w:pPr>
        <w:widowControl/>
        <w:spacing w:line="525" w:lineRule="atLeast"/>
        <w:ind w:firstLine="600"/>
        <w:jc w:val="left"/>
        <w:rPr>
          <w:rFonts w:ascii="宋体" w:eastAsia="宋体" w:hAnsi="宋体" w:cs="宋体"/>
          <w:kern w:val="0"/>
          <w:sz w:val="28"/>
          <w:szCs w:val="28"/>
        </w:rPr>
      </w:pPr>
      <w:r w:rsidRPr="005E016F">
        <w:rPr>
          <w:rFonts w:ascii="方正黑体_GBK" w:eastAsia="方正黑体_GBK" w:hAnsi="宋体" w:cs="宋体" w:hint="eastAsia"/>
          <w:kern w:val="0"/>
          <w:sz w:val="30"/>
          <w:szCs w:val="30"/>
        </w:rPr>
        <w:t>注：</w:t>
      </w:r>
    </w:p>
    <w:p w14:paraId="6099DE2B" w14:textId="30113B7C"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宋体" w:eastAsia="宋体" w:hAnsi="宋体" w:cs="宋体" w:hint="eastAsia"/>
          <w:b/>
          <w:bCs/>
          <w:kern w:val="0"/>
          <w:sz w:val="32"/>
          <w:szCs w:val="32"/>
        </w:rPr>
        <w:t>1.</w:t>
      </w:r>
      <w:r w:rsidRPr="005E016F">
        <w:rPr>
          <w:rFonts w:ascii="方正仿宋_GBK" w:eastAsia="方正仿宋_GBK" w:hAnsi="宋体" w:cs="宋体" w:hint="eastAsia"/>
          <w:b/>
          <w:bCs/>
          <w:kern w:val="0"/>
          <w:sz w:val="32"/>
          <w:szCs w:val="32"/>
        </w:rPr>
        <w:t>农业经营户：</w:t>
      </w:r>
      <w:r w:rsidRPr="005E016F">
        <w:rPr>
          <w:rFonts w:ascii="方正仿宋_GBK" w:eastAsia="方正仿宋_GBK" w:hAnsi="宋体" w:cs="宋体" w:hint="eastAsia"/>
          <w:kern w:val="0"/>
          <w:sz w:val="32"/>
          <w:szCs w:val="32"/>
        </w:rPr>
        <w:t>指居住在</w:t>
      </w:r>
      <w:r w:rsidR="00AE2FCA" w:rsidRPr="005E016F">
        <w:rPr>
          <w:rFonts w:ascii="方正仿宋_GBK" w:eastAsia="方正仿宋_GBK" w:hAnsi="宋体" w:cs="宋体" w:hint="eastAsia"/>
          <w:kern w:val="0"/>
          <w:sz w:val="32"/>
          <w:szCs w:val="32"/>
        </w:rPr>
        <w:t>綦江</w:t>
      </w:r>
      <w:r w:rsidRPr="005E016F">
        <w:rPr>
          <w:rFonts w:ascii="方正仿宋_GBK" w:eastAsia="方正仿宋_GBK" w:hAnsi="宋体" w:cs="宋体" w:hint="eastAsia"/>
          <w:kern w:val="0"/>
          <w:sz w:val="32"/>
          <w:szCs w:val="32"/>
        </w:rPr>
        <w:t>辖区内，从事农、林、牧、渔业及农林牧渔服务业的农业经营户，以及居住在农村，有确权（承包）土地的住户。</w:t>
      </w:r>
    </w:p>
    <w:p w14:paraId="09ED0EC3"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宋体" w:eastAsia="宋体" w:hAnsi="宋体" w:cs="宋体" w:hint="eastAsia"/>
          <w:b/>
          <w:bCs/>
          <w:kern w:val="0"/>
          <w:sz w:val="32"/>
          <w:szCs w:val="32"/>
        </w:rPr>
        <w:lastRenderedPageBreak/>
        <w:t>2.</w:t>
      </w:r>
      <w:r w:rsidRPr="005E016F">
        <w:rPr>
          <w:rFonts w:ascii="方正仿宋_GBK" w:eastAsia="方正仿宋_GBK" w:hAnsi="宋体" w:cs="宋体" w:hint="eastAsia"/>
          <w:b/>
          <w:bCs/>
          <w:kern w:val="0"/>
          <w:sz w:val="32"/>
          <w:szCs w:val="32"/>
        </w:rPr>
        <w:t>规模农业经营户：</w:t>
      </w:r>
      <w:r w:rsidRPr="005E016F">
        <w:rPr>
          <w:rFonts w:ascii="方正仿宋_GBK" w:eastAsia="方正仿宋_GBK" w:hAnsi="宋体" w:cs="宋体" w:hint="eastAsia"/>
          <w:kern w:val="0"/>
          <w:sz w:val="32"/>
          <w:szCs w:val="32"/>
        </w:rPr>
        <w:t>规模农业经营户指具有较大农业经营规模，以商品化经营为主的农业经营户。规模化标准为：</w:t>
      </w:r>
    </w:p>
    <w:p w14:paraId="665BFAF8"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方正仿宋_GBK" w:eastAsia="方正仿宋_GBK" w:hAnsi="宋体" w:cs="宋体" w:hint="eastAsia"/>
          <w:kern w:val="0"/>
          <w:sz w:val="32"/>
          <w:szCs w:val="32"/>
        </w:rPr>
        <w:t>种植业：一年一熟制地区露地种植农作物的土地达到</w:t>
      </w:r>
      <w:r w:rsidRPr="005E016F">
        <w:rPr>
          <w:rFonts w:ascii="宋体" w:eastAsia="宋体" w:hAnsi="宋体" w:cs="宋体" w:hint="eastAsia"/>
          <w:kern w:val="0"/>
          <w:sz w:val="32"/>
          <w:szCs w:val="32"/>
        </w:rPr>
        <w:t>100</w:t>
      </w:r>
      <w:r w:rsidRPr="005E016F">
        <w:rPr>
          <w:rFonts w:ascii="方正仿宋_GBK" w:eastAsia="方正仿宋_GBK" w:hAnsi="宋体" w:cs="宋体" w:hint="eastAsia"/>
          <w:kern w:val="0"/>
          <w:sz w:val="32"/>
          <w:szCs w:val="32"/>
        </w:rPr>
        <w:t>亩及以上、一年二熟及以上地区露地种植农作物的土地达到</w:t>
      </w:r>
      <w:r w:rsidRPr="005E016F">
        <w:rPr>
          <w:rFonts w:ascii="宋体" w:eastAsia="宋体" w:hAnsi="宋体" w:cs="宋体" w:hint="eastAsia"/>
          <w:kern w:val="0"/>
          <w:sz w:val="32"/>
          <w:szCs w:val="32"/>
        </w:rPr>
        <w:t>50</w:t>
      </w:r>
      <w:r w:rsidRPr="005E016F">
        <w:rPr>
          <w:rFonts w:ascii="方正仿宋_GBK" w:eastAsia="方正仿宋_GBK" w:hAnsi="宋体" w:cs="宋体" w:hint="eastAsia"/>
          <w:kern w:val="0"/>
          <w:sz w:val="32"/>
          <w:szCs w:val="32"/>
        </w:rPr>
        <w:t>亩及以上、设施农业的设施占地面积</w:t>
      </w:r>
      <w:r w:rsidRPr="005E016F">
        <w:rPr>
          <w:rFonts w:ascii="宋体" w:eastAsia="宋体" w:hAnsi="宋体" w:cs="宋体" w:hint="eastAsia"/>
          <w:kern w:val="0"/>
          <w:sz w:val="32"/>
          <w:szCs w:val="32"/>
        </w:rPr>
        <w:t>25</w:t>
      </w:r>
      <w:r w:rsidRPr="005E016F">
        <w:rPr>
          <w:rFonts w:ascii="方正仿宋_GBK" w:eastAsia="方正仿宋_GBK" w:hAnsi="宋体" w:cs="宋体" w:hint="eastAsia"/>
          <w:kern w:val="0"/>
          <w:sz w:val="32"/>
          <w:szCs w:val="32"/>
        </w:rPr>
        <w:t>亩及以上。</w:t>
      </w:r>
    </w:p>
    <w:p w14:paraId="71B7FBC5"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方正仿宋_GBK" w:eastAsia="方正仿宋_GBK" w:hAnsi="宋体" w:cs="宋体" w:hint="eastAsia"/>
          <w:kern w:val="0"/>
          <w:sz w:val="32"/>
          <w:szCs w:val="32"/>
        </w:rPr>
        <w:t>畜牧业：生猪年出栏</w:t>
      </w:r>
      <w:r w:rsidRPr="005E016F">
        <w:rPr>
          <w:rFonts w:ascii="宋体" w:eastAsia="宋体" w:hAnsi="宋体" w:cs="宋体" w:hint="eastAsia"/>
          <w:kern w:val="0"/>
          <w:sz w:val="32"/>
          <w:szCs w:val="32"/>
        </w:rPr>
        <w:t>200</w:t>
      </w:r>
      <w:r w:rsidRPr="005E016F">
        <w:rPr>
          <w:rFonts w:ascii="方正仿宋_GBK" w:eastAsia="方正仿宋_GBK" w:hAnsi="宋体" w:cs="宋体" w:hint="eastAsia"/>
          <w:kern w:val="0"/>
          <w:sz w:val="32"/>
          <w:szCs w:val="32"/>
        </w:rPr>
        <w:t>头及以上；肉牛年出栏</w:t>
      </w:r>
      <w:r w:rsidRPr="005E016F">
        <w:rPr>
          <w:rFonts w:ascii="宋体" w:eastAsia="宋体" w:hAnsi="宋体" w:cs="宋体" w:hint="eastAsia"/>
          <w:kern w:val="0"/>
          <w:sz w:val="32"/>
          <w:szCs w:val="32"/>
        </w:rPr>
        <w:t>20</w:t>
      </w:r>
      <w:r w:rsidRPr="005E016F">
        <w:rPr>
          <w:rFonts w:ascii="方正仿宋_GBK" w:eastAsia="方正仿宋_GBK" w:hAnsi="宋体" w:cs="宋体" w:hint="eastAsia"/>
          <w:kern w:val="0"/>
          <w:sz w:val="32"/>
          <w:szCs w:val="32"/>
        </w:rPr>
        <w:t>头及以上；奶牛存栏</w:t>
      </w:r>
      <w:r w:rsidRPr="005E016F">
        <w:rPr>
          <w:rFonts w:ascii="宋体" w:eastAsia="宋体" w:hAnsi="宋体" w:cs="宋体" w:hint="eastAsia"/>
          <w:kern w:val="0"/>
          <w:sz w:val="32"/>
          <w:szCs w:val="32"/>
        </w:rPr>
        <w:t>20</w:t>
      </w:r>
      <w:r w:rsidRPr="005E016F">
        <w:rPr>
          <w:rFonts w:ascii="方正仿宋_GBK" w:eastAsia="方正仿宋_GBK" w:hAnsi="宋体" w:cs="宋体" w:hint="eastAsia"/>
          <w:kern w:val="0"/>
          <w:sz w:val="32"/>
          <w:szCs w:val="32"/>
        </w:rPr>
        <w:t>头及以上；肉羊年出栏</w:t>
      </w:r>
      <w:r w:rsidRPr="005E016F">
        <w:rPr>
          <w:rFonts w:ascii="宋体" w:eastAsia="宋体" w:hAnsi="宋体" w:cs="宋体" w:hint="eastAsia"/>
          <w:kern w:val="0"/>
          <w:sz w:val="32"/>
          <w:szCs w:val="32"/>
        </w:rPr>
        <w:t>100</w:t>
      </w:r>
      <w:r w:rsidRPr="005E016F">
        <w:rPr>
          <w:rFonts w:ascii="方正仿宋_GBK" w:eastAsia="方正仿宋_GBK" w:hAnsi="宋体" w:cs="宋体" w:hint="eastAsia"/>
          <w:kern w:val="0"/>
          <w:sz w:val="32"/>
          <w:szCs w:val="32"/>
        </w:rPr>
        <w:t>只及以上；肉鸡、肉鸭年出栏</w:t>
      </w:r>
      <w:r w:rsidRPr="005E016F">
        <w:rPr>
          <w:rFonts w:ascii="宋体" w:eastAsia="宋体" w:hAnsi="宋体" w:cs="宋体" w:hint="eastAsia"/>
          <w:kern w:val="0"/>
          <w:sz w:val="32"/>
          <w:szCs w:val="32"/>
        </w:rPr>
        <w:t>10000</w:t>
      </w:r>
      <w:r w:rsidRPr="005E016F">
        <w:rPr>
          <w:rFonts w:ascii="方正仿宋_GBK" w:eastAsia="方正仿宋_GBK" w:hAnsi="宋体" w:cs="宋体" w:hint="eastAsia"/>
          <w:kern w:val="0"/>
          <w:sz w:val="32"/>
          <w:szCs w:val="32"/>
        </w:rPr>
        <w:t>只及以上；蛋鸡、蛋鸭存栏</w:t>
      </w:r>
      <w:r w:rsidRPr="005E016F">
        <w:rPr>
          <w:rFonts w:ascii="宋体" w:eastAsia="宋体" w:hAnsi="宋体" w:cs="宋体" w:hint="eastAsia"/>
          <w:kern w:val="0"/>
          <w:sz w:val="32"/>
          <w:szCs w:val="32"/>
        </w:rPr>
        <w:t>2000</w:t>
      </w:r>
      <w:r w:rsidRPr="005E016F">
        <w:rPr>
          <w:rFonts w:ascii="方正仿宋_GBK" w:eastAsia="方正仿宋_GBK" w:hAnsi="宋体" w:cs="宋体" w:hint="eastAsia"/>
          <w:kern w:val="0"/>
          <w:sz w:val="32"/>
          <w:szCs w:val="32"/>
        </w:rPr>
        <w:t>只及以上；肉鹅年出栏</w:t>
      </w:r>
      <w:r w:rsidRPr="005E016F">
        <w:rPr>
          <w:rFonts w:ascii="宋体" w:eastAsia="宋体" w:hAnsi="宋体" w:cs="宋体" w:hint="eastAsia"/>
          <w:kern w:val="0"/>
          <w:sz w:val="32"/>
          <w:szCs w:val="32"/>
        </w:rPr>
        <w:t>1000</w:t>
      </w:r>
      <w:r w:rsidRPr="005E016F">
        <w:rPr>
          <w:rFonts w:ascii="方正仿宋_GBK" w:eastAsia="方正仿宋_GBK" w:hAnsi="宋体" w:cs="宋体" w:hint="eastAsia"/>
          <w:kern w:val="0"/>
          <w:sz w:val="32"/>
          <w:szCs w:val="32"/>
        </w:rPr>
        <w:t>只及以上。</w:t>
      </w:r>
    </w:p>
    <w:p w14:paraId="3A42A230"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方正仿宋_GBK" w:eastAsia="方正仿宋_GBK" w:hAnsi="宋体" w:cs="宋体" w:hint="eastAsia"/>
          <w:kern w:val="0"/>
          <w:sz w:val="32"/>
          <w:szCs w:val="32"/>
        </w:rPr>
        <w:t>林业：经营林地面积达到</w:t>
      </w:r>
      <w:r w:rsidRPr="005E016F">
        <w:rPr>
          <w:rFonts w:ascii="宋体" w:eastAsia="宋体" w:hAnsi="宋体" w:cs="宋体" w:hint="eastAsia"/>
          <w:kern w:val="0"/>
          <w:sz w:val="32"/>
          <w:szCs w:val="32"/>
        </w:rPr>
        <w:t>500</w:t>
      </w:r>
      <w:r w:rsidRPr="005E016F">
        <w:rPr>
          <w:rFonts w:ascii="方正仿宋_GBK" w:eastAsia="方正仿宋_GBK" w:hAnsi="宋体" w:cs="宋体" w:hint="eastAsia"/>
          <w:kern w:val="0"/>
          <w:sz w:val="32"/>
          <w:szCs w:val="32"/>
        </w:rPr>
        <w:t>亩及以上。</w:t>
      </w:r>
    </w:p>
    <w:p w14:paraId="2954DB63"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方正仿宋_GBK" w:eastAsia="方正仿宋_GBK" w:hAnsi="宋体" w:cs="宋体" w:hint="eastAsia"/>
          <w:kern w:val="0"/>
          <w:sz w:val="32"/>
          <w:szCs w:val="32"/>
        </w:rPr>
        <w:t>渔业：淡水或海水养殖面积达到</w:t>
      </w:r>
      <w:r w:rsidRPr="005E016F">
        <w:rPr>
          <w:rFonts w:ascii="宋体" w:eastAsia="宋体" w:hAnsi="宋体" w:cs="宋体" w:hint="eastAsia"/>
          <w:kern w:val="0"/>
          <w:sz w:val="32"/>
          <w:szCs w:val="32"/>
        </w:rPr>
        <w:t>50</w:t>
      </w:r>
      <w:r w:rsidRPr="005E016F">
        <w:rPr>
          <w:rFonts w:ascii="方正仿宋_GBK" w:eastAsia="方正仿宋_GBK" w:hAnsi="宋体" w:cs="宋体" w:hint="eastAsia"/>
          <w:kern w:val="0"/>
          <w:sz w:val="32"/>
          <w:szCs w:val="32"/>
        </w:rPr>
        <w:t>亩及以上；长度</w:t>
      </w:r>
      <w:r w:rsidRPr="005E016F">
        <w:rPr>
          <w:rFonts w:ascii="宋体" w:eastAsia="宋体" w:hAnsi="宋体" w:cs="宋体" w:hint="eastAsia"/>
          <w:kern w:val="0"/>
          <w:sz w:val="32"/>
          <w:szCs w:val="32"/>
        </w:rPr>
        <w:t>24</w:t>
      </w:r>
      <w:r w:rsidRPr="005E016F">
        <w:rPr>
          <w:rFonts w:ascii="方正仿宋_GBK" w:eastAsia="方正仿宋_GBK" w:hAnsi="宋体" w:cs="宋体" w:hint="eastAsia"/>
          <w:kern w:val="0"/>
          <w:sz w:val="32"/>
          <w:szCs w:val="32"/>
        </w:rPr>
        <w:t>米的捕捞机动船</w:t>
      </w:r>
      <w:r w:rsidRPr="005E016F">
        <w:rPr>
          <w:rFonts w:ascii="宋体" w:eastAsia="宋体" w:hAnsi="宋体" w:cs="宋体" w:hint="eastAsia"/>
          <w:kern w:val="0"/>
          <w:sz w:val="32"/>
          <w:szCs w:val="32"/>
        </w:rPr>
        <w:t>1</w:t>
      </w:r>
      <w:r w:rsidRPr="005E016F">
        <w:rPr>
          <w:rFonts w:ascii="方正仿宋_GBK" w:eastAsia="方正仿宋_GBK" w:hAnsi="宋体" w:cs="宋体" w:hint="eastAsia"/>
          <w:kern w:val="0"/>
          <w:sz w:val="32"/>
          <w:szCs w:val="32"/>
        </w:rPr>
        <w:t>艘及以上；长度</w:t>
      </w:r>
      <w:r w:rsidRPr="005E016F">
        <w:rPr>
          <w:rFonts w:ascii="宋体" w:eastAsia="宋体" w:hAnsi="宋体" w:cs="宋体" w:hint="eastAsia"/>
          <w:kern w:val="0"/>
          <w:sz w:val="32"/>
          <w:szCs w:val="32"/>
        </w:rPr>
        <w:t>12</w:t>
      </w:r>
      <w:r w:rsidRPr="005E016F">
        <w:rPr>
          <w:rFonts w:ascii="方正仿宋_GBK" w:eastAsia="方正仿宋_GBK" w:hAnsi="宋体" w:cs="宋体" w:hint="eastAsia"/>
          <w:kern w:val="0"/>
          <w:sz w:val="32"/>
          <w:szCs w:val="32"/>
        </w:rPr>
        <w:t>米的捕捞机动船</w:t>
      </w:r>
      <w:r w:rsidRPr="005E016F">
        <w:rPr>
          <w:rFonts w:ascii="宋体" w:eastAsia="宋体" w:hAnsi="宋体" w:cs="宋体" w:hint="eastAsia"/>
          <w:kern w:val="0"/>
          <w:sz w:val="32"/>
          <w:szCs w:val="32"/>
        </w:rPr>
        <w:t>2</w:t>
      </w:r>
      <w:r w:rsidRPr="005E016F">
        <w:rPr>
          <w:rFonts w:ascii="方正仿宋_GBK" w:eastAsia="方正仿宋_GBK" w:hAnsi="宋体" w:cs="宋体" w:hint="eastAsia"/>
          <w:kern w:val="0"/>
          <w:sz w:val="32"/>
          <w:szCs w:val="32"/>
        </w:rPr>
        <w:t>艘及以上；其他方式的渔业经营收入</w:t>
      </w:r>
      <w:r w:rsidRPr="005E016F">
        <w:rPr>
          <w:rFonts w:ascii="宋体" w:eastAsia="宋体" w:hAnsi="宋体" w:cs="宋体" w:hint="eastAsia"/>
          <w:kern w:val="0"/>
          <w:sz w:val="32"/>
          <w:szCs w:val="32"/>
        </w:rPr>
        <w:t>30</w:t>
      </w:r>
      <w:r w:rsidRPr="005E016F">
        <w:rPr>
          <w:rFonts w:ascii="方正仿宋_GBK" w:eastAsia="方正仿宋_GBK" w:hAnsi="宋体" w:cs="宋体" w:hint="eastAsia"/>
          <w:kern w:val="0"/>
          <w:sz w:val="32"/>
          <w:szCs w:val="32"/>
        </w:rPr>
        <w:t>万元及以上。</w:t>
      </w:r>
    </w:p>
    <w:p w14:paraId="37713789"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方正仿宋_GBK" w:eastAsia="方正仿宋_GBK" w:hAnsi="宋体" w:cs="宋体" w:hint="eastAsia"/>
          <w:kern w:val="0"/>
          <w:sz w:val="32"/>
          <w:szCs w:val="32"/>
        </w:rPr>
        <w:t>农林牧渔服务业：对本户以外提供农林牧渔服务的经营性收入达到</w:t>
      </w:r>
      <w:r w:rsidRPr="005E016F">
        <w:rPr>
          <w:rFonts w:ascii="宋体" w:eastAsia="宋体" w:hAnsi="宋体" w:cs="宋体" w:hint="eastAsia"/>
          <w:kern w:val="0"/>
          <w:sz w:val="32"/>
          <w:szCs w:val="32"/>
        </w:rPr>
        <w:t>10</w:t>
      </w:r>
      <w:r w:rsidRPr="005E016F">
        <w:rPr>
          <w:rFonts w:ascii="方正仿宋_GBK" w:eastAsia="方正仿宋_GBK" w:hAnsi="宋体" w:cs="宋体" w:hint="eastAsia"/>
          <w:kern w:val="0"/>
          <w:sz w:val="32"/>
          <w:szCs w:val="32"/>
        </w:rPr>
        <w:t>万元及以上。</w:t>
      </w:r>
    </w:p>
    <w:p w14:paraId="0D6C630E"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方正仿宋_GBK" w:eastAsia="方正仿宋_GBK" w:hAnsi="宋体" w:cs="宋体" w:hint="eastAsia"/>
          <w:kern w:val="0"/>
          <w:sz w:val="32"/>
          <w:szCs w:val="32"/>
        </w:rPr>
        <w:t>其他：上述任一条件达不到，但全年农林牧渔业各类农产品销售总额达到</w:t>
      </w:r>
      <w:r w:rsidRPr="005E016F">
        <w:rPr>
          <w:rFonts w:ascii="宋体" w:eastAsia="宋体" w:hAnsi="宋体" w:cs="宋体" w:hint="eastAsia"/>
          <w:kern w:val="0"/>
          <w:sz w:val="32"/>
          <w:szCs w:val="32"/>
        </w:rPr>
        <w:t>10</w:t>
      </w:r>
      <w:r w:rsidRPr="005E016F">
        <w:rPr>
          <w:rFonts w:ascii="方正仿宋_GBK" w:eastAsia="方正仿宋_GBK" w:hAnsi="宋体" w:cs="宋体" w:hint="eastAsia"/>
          <w:kern w:val="0"/>
          <w:sz w:val="32"/>
          <w:szCs w:val="32"/>
        </w:rPr>
        <w:t>万元及以上的农业经营户，如各类特色种植业、养殖业大户等。</w:t>
      </w:r>
    </w:p>
    <w:p w14:paraId="1220D33A"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宋体" w:eastAsia="宋体" w:hAnsi="宋体" w:cs="宋体" w:hint="eastAsia"/>
          <w:b/>
          <w:bCs/>
          <w:kern w:val="0"/>
          <w:sz w:val="32"/>
          <w:szCs w:val="32"/>
        </w:rPr>
        <w:t>3.</w:t>
      </w:r>
      <w:r w:rsidRPr="005E016F">
        <w:rPr>
          <w:rFonts w:ascii="方正仿宋_GBK" w:eastAsia="方正仿宋_GBK" w:hAnsi="宋体" w:cs="宋体" w:hint="eastAsia"/>
          <w:b/>
          <w:bCs/>
          <w:kern w:val="0"/>
          <w:sz w:val="32"/>
          <w:szCs w:val="32"/>
        </w:rPr>
        <w:t>农业经营单位：</w:t>
      </w:r>
      <w:r w:rsidRPr="005E016F">
        <w:rPr>
          <w:rFonts w:ascii="方正仿宋_GBK" w:eastAsia="方正仿宋_GBK" w:hAnsi="宋体" w:cs="宋体" w:hint="eastAsia"/>
          <w:kern w:val="0"/>
          <w:sz w:val="32"/>
          <w:szCs w:val="32"/>
        </w:rPr>
        <w:t>指中华人民共和国境内从事农业生产经营活动为主的法人单位和未注册单位，以及不以农业</w:t>
      </w:r>
      <w:r w:rsidRPr="005E016F">
        <w:rPr>
          <w:rFonts w:ascii="方正仿宋_GBK" w:eastAsia="方正仿宋_GBK" w:hAnsi="宋体" w:cs="宋体" w:hint="eastAsia"/>
          <w:kern w:val="0"/>
          <w:sz w:val="32"/>
          <w:szCs w:val="32"/>
        </w:rPr>
        <w:lastRenderedPageBreak/>
        <w:t>生产经营活动为主的法人单位或未注册单位中的农业产业活动单位。既包括主营农业的农场、林场、养殖场、农林牧渔场、农林牧渔服务业单位、具有实际农业经营活动的农民合作社；也包括国家机关、社会团体、学校、科研单位、工矿企业、村民委员会、居民委员会、基金会等单位附属的农业产业活动单位。</w:t>
      </w:r>
    </w:p>
    <w:p w14:paraId="105401F5"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宋体" w:eastAsia="宋体" w:hAnsi="宋体" w:cs="宋体" w:hint="eastAsia"/>
          <w:b/>
          <w:bCs/>
          <w:kern w:val="0"/>
          <w:sz w:val="32"/>
          <w:szCs w:val="32"/>
        </w:rPr>
        <w:t>4.</w:t>
      </w:r>
      <w:r w:rsidRPr="005E016F">
        <w:rPr>
          <w:rFonts w:ascii="方正仿宋_GBK" w:eastAsia="方正仿宋_GBK" w:hAnsi="宋体" w:cs="宋体" w:hint="eastAsia"/>
          <w:b/>
          <w:bCs/>
          <w:kern w:val="0"/>
          <w:sz w:val="32"/>
          <w:szCs w:val="32"/>
        </w:rPr>
        <w:t>农民合作社：</w:t>
      </w:r>
      <w:r w:rsidRPr="005E016F">
        <w:rPr>
          <w:rFonts w:ascii="方正仿宋_GBK" w:eastAsia="方正仿宋_GBK" w:hAnsi="宋体" w:cs="宋体" w:hint="eastAsia"/>
          <w:kern w:val="0"/>
          <w:sz w:val="32"/>
          <w:szCs w:val="32"/>
        </w:rPr>
        <w:t>指有合作社的名称，符合《农民专业合作社法》中关于合作社性质、设立条件和程序、成员权利和义务、组织机构、财务管理等要求，有农业生产经营或农林牧渔服务，名称为农民合作社的农民互助性经济组织。包括已在工商部门登记，以及虽未登记但符合上述要求的农民合作社，不包括以公司名称登记注册的股份合作制企业、社区经济合作社、供销合作社、农村信用社等。也不包括从事农业生产资料购买、农产品加工、贮藏、运输、销售等非农行业的农民合作社。</w:t>
      </w:r>
    </w:p>
    <w:p w14:paraId="01DBDC17" w14:textId="77777777" w:rsidR="00C643A3" w:rsidRPr="005E016F" w:rsidRDefault="00C643A3" w:rsidP="00C643A3">
      <w:pPr>
        <w:widowControl/>
        <w:spacing w:line="525" w:lineRule="atLeast"/>
        <w:ind w:firstLine="630"/>
        <w:jc w:val="left"/>
        <w:rPr>
          <w:rFonts w:ascii="宋体" w:eastAsia="宋体" w:hAnsi="宋体" w:cs="宋体"/>
          <w:kern w:val="0"/>
          <w:sz w:val="28"/>
          <w:szCs w:val="28"/>
        </w:rPr>
      </w:pPr>
      <w:r w:rsidRPr="005E016F">
        <w:rPr>
          <w:rFonts w:ascii="宋体" w:eastAsia="宋体" w:hAnsi="宋体" w:cs="宋体" w:hint="eastAsia"/>
          <w:b/>
          <w:bCs/>
          <w:kern w:val="0"/>
          <w:sz w:val="32"/>
          <w:szCs w:val="32"/>
        </w:rPr>
        <w:t>5.</w:t>
      </w:r>
      <w:r w:rsidRPr="005E016F">
        <w:rPr>
          <w:rFonts w:ascii="方正仿宋_GBK" w:eastAsia="方正仿宋_GBK" w:hAnsi="宋体" w:cs="宋体" w:hint="eastAsia"/>
          <w:b/>
          <w:bCs/>
          <w:kern w:val="0"/>
          <w:sz w:val="32"/>
          <w:szCs w:val="32"/>
        </w:rPr>
        <w:t>农业生产经营人员：</w:t>
      </w:r>
      <w:r w:rsidRPr="005E016F">
        <w:rPr>
          <w:rFonts w:ascii="方正仿宋_GBK" w:eastAsia="方正仿宋_GBK" w:hAnsi="宋体" w:cs="宋体" w:hint="eastAsia"/>
          <w:kern w:val="0"/>
          <w:sz w:val="32"/>
          <w:szCs w:val="32"/>
        </w:rPr>
        <w:t>指在农业经营户或农业经营单位中从事农业生产经营活动累计</w:t>
      </w:r>
      <w:r w:rsidRPr="005E016F">
        <w:rPr>
          <w:rFonts w:ascii="宋体" w:eastAsia="宋体" w:hAnsi="宋体" w:cs="宋体" w:hint="eastAsia"/>
          <w:kern w:val="0"/>
          <w:sz w:val="32"/>
          <w:szCs w:val="32"/>
        </w:rPr>
        <w:t>30</w:t>
      </w:r>
      <w:r w:rsidRPr="005E016F">
        <w:rPr>
          <w:rFonts w:ascii="方正仿宋_GBK" w:eastAsia="方正仿宋_GBK" w:hAnsi="宋体" w:cs="宋体" w:hint="eastAsia"/>
          <w:kern w:val="0"/>
          <w:sz w:val="32"/>
          <w:szCs w:val="32"/>
        </w:rPr>
        <w:t>天以上的人员数（包括兼业人员）。</w:t>
      </w:r>
    </w:p>
    <w:p w14:paraId="6A9707CA" w14:textId="77777777" w:rsidR="00C643A3" w:rsidRPr="005E016F" w:rsidRDefault="00C643A3" w:rsidP="00C643A3">
      <w:pPr>
        <w:widowControl/>
        <w:spacing w:line="525" w:lineRule="atLeast"/>
        <w:ind w:firstLine="645"/>
        <w:jc w:val="left"/>
        <w:rPr>
          <w:rFonts w:ascii="宋体" w:eastAsia="宋体" w:hAnsi="宋体" w:cs="宋体"/>
          <w:kern w:val="0"/>
          <w:sz w:val="28"/>
          <w:szCs w:val="28"/>
        </w:rPr>
      </w:pPr>
      <w:r w:rsidRPr="005E016F">
        <w:rPr>
          <w:rFonts w:ascii="宋体" w:eastAsia="宋体" w:hAnsi="宋体" w:cs="宋体" w:hint="eastAsia"/>
          <w:b/>
          <w:bCs/>
          <w:kern w:val="0"/>
          <w:sz w:val="32"/>
          <w:szCs w:val="32"/>
        </w:rPr>
        <w:t>6.</w:t>
      </w:r>
      <w:r w:rsidRPr="005E016F">
        <w:rPr>
          <w:rFonts w:ascii="方正仿宋_GBK" w:eastAsia="方正仿宋_GBK" w:hAnsi="宋体" w:cs="宋体" w:hint="eastAsia"/>
          <w:kern w:val="0"/>
          <w:sz w:val="32"/>
          <w:szCs w:val="32"/>
        </w:rPr>
        <w:t>部分数据因四舍五入的原因</w:t>
      </w:r>
      <w:r w:rsidRPr="005E016F">
        <w:rPr>
          <w:rFonts w:ascii="宋体" w:eastAsia="宋体" w:hAnsi="宋体" w:cs="宋体" w:hint="eastAsia"/>
          <w:kern w:val="0"/>
          <w:sz w:val="32"/>
          <w:szCs w:val="32"/>
        </w:rPr>
        <w:t>,</w:t>
      </w:r>
      <w:r w:rsidRPr="005E016F">
        <w:rPr>
          <w:rFonts w:ascii="方正仿宋_GBK" w:eastAsia="方正仿宋_GBK" w:hAnsi="宋体" w:cs="宋体" w:hint="eastAsia"/>
          <w:kern w:val="0"/>
          <w:sz w:val="32"/>
          <w:szCs w:val="32"/>
        </w:rPr>
        <w:t>可能存在分项与合计不等情况。</w:t>
      </w:r>
    </w:p>
    <w:p w14:paraId="7E8B83C1" w14:textId="77777777" w:rsidR="00494C81" w:rsidRPr="005E016F" w:rsidRDefault="00494C81" w:rsidP="00C643A3"/>
    <w:sectPr w:rsidR="00494C81" w:rsidRPr="005E0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7E0DF" w14:textId="77777777" w:rsidR="000B716D" w:rsidRDefault="000B716D" w:rsidP="0032305C">
      <w:r>
        <w:separator/>
      </w:r>
    </w:p>
  </w:endnote>
  <w:endnote w:type="continuationSeparator" w:id="0">
    <w:p w14:paraId="19EADEFC" w14:textId="77777777" w:rsidR="000B716D" w:rsidRDefault="000B716D" w:rsidP="0032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EAF7B" w14:textId="77777777" w:rsidR="000B716D" w:rsidRDefault="000B716D" w:rsidP="0032305C">
      <w:r>
        <w:separator/>
      </w:r>
    </w:p>
  </w:footnote>
  <w:footnote w:type="continuationSeparator" w:id="0">
    <w:p w14:paraId="520CAB26" w14:textId="77777777" w:rsidR="000B716D" w:rsidRDefault="000B716D" w:rsidP="00323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81"/>
    <w:rsid w:val="00016249"/>
    <w:rsid w:val="00052F1B"/>
    <w:rsid w:val="00063185"/>
    <w:rsid w:val="000B716D"/>
    <w:rsid w:val="002C6457"/>
    <w:rsid w:val="0032305C"/>
    <w:rsid w:val="00494C81"/>
    <w:rsid w:val="005E016F"/>
    <w:rsid w:val="0085553B"/>
    <w:rsid w:val="009617E7"/>
    <w:rsid w:val="00A418A8"/>
    <w:rsid w:val="00AE2FCA"/>
    <w:rsid w:val="00C643A3"/>
    <w:rsid w:val="00D7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3045"/>
  <w15:chartTrackingRefBased/>
  <w15:docId w15:val="{048D26CA-3F73-4715-B484-55A876DD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0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305C"/>
    <w:rPr>
      <w:sz w:val="18"/>
      <w:szCs w:val="18"/>
    </w:rPr>
  </w:style>
  <w:style w:type="paragraph" w:styleId="a5">
    <w:name w:val="footer"/>
    <w:basedOn w:val="a"/>
    <w:link w:val="a6"/>
    <w:uiPriority w:val="99"/>
    <w:unhideWhenUsed/>
    <w:rsid w:val="0032305C"/>
    <w:pPr>
      <w:tabs>
        <w:tab w:val="center" w:pos="4153"/>
        <w:tab w:val="right" w:pos="8306"/>
      </w:tabs>
      <w:snapToGrid w:val="0"/>
      <w:jc w:val="left"/>
    </w:pPr>
    <w:rPr>
      <w:sz w:val="18"/>
      <w:szCs w:val="18"/>
    </w:rPr>
  </w:style>
  <w:style w:type="character" w:customStyle="1" w:styleId="a6">
    <w:name w:val="页脚 字符"/>
    <w:basedOn w:val="a0"/>
    <w:link w:val="a5"/>
    <w:uiPriority w:val="99"/>
    <w:rsid w:val="0032305C"/>
    <w:rPr>
      <w:sz w:val="18"/>
      <w:szCs w:val="18"/>
    </w:rPr>
  </w:style>
  <w:style w:type="paragraph" w:styleId="a7">
    <w:name w:val="Normal (Web)"/>
    <w:basedOn w:val="a"/>
    <w:uiPriority w:val="99"/>
    <w:semiHidden/>
    <w:unhideWhenUsed/>
    <w:rsid w:val="0032305C"/>
    <w:pPr>
      <w:widowControl/>
      <w:jc w:val="left"/>
    </w:pPr>
    <w:rPr>
      <w:rFonts w:ascii="宋体" w:eastAsia="宋体" w:hAnsi="宋体" w:cs="宋体"/>
      <w:kern w:val="0"/>
      <w:sz w:val="24"/>
      <w:szCs w:val="24"/>
    </w:rPr>
  </w:style>
  <w:style w:type="character" w:styleId="a8">
    <w:name w:val="Strong"/>
    <w:basedOn w:val="a0"/>
    <w:uiPriority w:val="22"/>
    <w:qFormat/>
    <w:rsid w:val="00323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8531">
      <w:bodyDiv w:val="1"/>
      <w:marLeft w:val="0"/>
      <w:marRight w:val="0"/>
      <w:marTop w:val="0"/>
      <w:marBottom w:val="0"/>
      <w:divBdr>
        <w:top w:val="none" w:sz="0" w:space="0" w:color="auto"/>
        <w:left w:val="none" w:sz="0" w:space="0" w:color="auto"/>
        <w:bottom w:val="none" w:sz="0" w:space="0" w:color="auto"/>
        <w:right w:val="none" w:sz="0" w:space="0" w:color="auto"/>
      </w:divBdr>
    </w:div>
    <w:div w:id="363944190">
      <w:bodyDiv w:val="1"/>
      <w:marLeft w:val="0"/>
      <w:marRight w:val="0"/>
      <w:marTop w:val="0"/>
      <w:marBottom w:val="0"/>
      <w:divBdr>
        <w:top w:val="none" w:sz="0" w:space="0" w:color="auto"/>
        <w:left w:val="none" w:sz="0" w:space="0" w:color="auto"/>
        <w:bottom w:val="none" w:sz="0" w:space="0" w:color="auto"/>
        <w:right w:val="none" w:sz="0" w:space="0" w:color="auto"/>
      </w:divBdr>
      <w:divsChild>
        <w:div w:id="533544448">
          <w:marLeft w:val="0"/>
          <w:marRight w:val="0"/>
          <w:marTop w:val="0"/>
          <w:marBottom w:val="0"/>
          <w:divBdr>
            <w:top w:val="none" w:sz="0" w:space="0" w:color="auto"/>
            <w:left w:val="none" w:sz="0" w:space="0" w:color="auto"/>
            <w:bottom w:val="none" w:sz="0" w:space="0" w:color="auto"/>
            <w:right w:val="none" w:sz="0" w:space="0" w:color="auto"/>
          </w:divBdr>
          <w:divsChild>
            <w:div w:id="1563760212">
              <w:marLeft w:val="0"/>
              <w:marRight w:val="0"/>
              <w:marTop w:val="0"/>
              <w:marBottom w:val="0"/>
              <w:divBdr>
                <w:top w:val="none" w:sz="0" w:space="0" w:color="auto"/>
                <w:left w:val="none" w:sz="0" w:space="0" w:color="auto"/>
                <w:bottom w:val="none" w:sz="0" w:space="0" w:color="auto"/>
                <w:right w:val="none" w:sz="0" w:space="0" w:color="auto"/>
              </w:divBdr>
              <w:divsChild>
                <w:div w:id="153111823">
                  <w:marLeft w:val="0"/>
                  <w:marRight w:val="0"/>
                  <w:marTop w:val="0"/>
                  <w:marBottom w:val="0"/>
                  <w:divBdr>
                    <w:top w:val="none" w:sz="0" w:space="0" w:color="auto"/>
                    <w:left w:val="none" w:sz="0" w:space="0" w:color="auto"/>
                    <w:bottom w:val="none" w:sz="0" w:space="0" w:color="auto"/>
                    <w:right w:val="none" w:sz="0" w:space="0" w:color="auto"/>
                  </w:divBdr>
                  <w:divsChild>
                    <w:div w:id="1065027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66200202">
      <w:bodyDiv w:val="1"/>
      <w:marLeft w:val="0"/>
      <w:marRight w:val="0"/>
      <w:marTop w:val="0"/>
      <w:marBottom w:val="0"/>
      <w:divBdr>
        <w:top w:val="none" w:sz="0" w:space="0" w:color="auto"/>
        <w:left w:val="none" w:sz="0" w:space="0" w:color="auto"/>
        <w:bottom w:val="none" w:sz="0" w:space="0" w:color="auto"/>
        <w:right w:val="none" w:sz="0" w:space="0" w:color="auto"/>
      </w:divBdr>
    </w:div>
    <w:div w:id="2053189345">
      <w:bodyDiv w:val="1"/>
      <w:marLeft w:val="0"/>
      <w:marRight w:val="0"/>
      <w:marTop w:val="0"/>
      <w:marBottom w:val="0"/>
      <w:divBdr>
        <w:top w:val="none" w:sz="0" w:space="0" w:color="auto"/>
        <w:left w:val="none" w:sz="0" w:space="0" w:color="auto"/>
        <w:bottom w:val="none" w:sz="0" w:space="0" w:color="auto"/>
        <w:right w:val="none" w:sz="0" w:space="0" w:color="auto"/>
      </w:divBdr>
      <w:divsChild>
        <w:div w:id="1737051975">
          <w:marLeft w:val="0"/>
          <w:marRight w:val="0"/>
          <w:marTop w:val="0"/>
          <w:marBottom w:val="0"/>
          <w:divBdr>
            <w:top w:val="none" w:sz="0" w:space="0" w:color="auto"/>
            <w:left w:val="none" w:sz="0" w:space="0" w:color="auto"/>
            <w:bottom w:val="none" w:sz="0" w:space="0" w:color="auto"/>
            <w:right w:val="none" w:sz="0" w:space="0" w:color="auto"/>
          </w:divBdr>
          <w:divsChild>
            <w:div w:id="14967057">
              <w:marLeft w:val="0"/>
              <w:marRight w:val="0"/>
              <w:marTop w:val="0"/>
              <w:marBottom w:val="0"/>
              <w:divBdr>
                <w:top w:val="none" w:sz="0" w:space="0" w:color="auto"/>
                <w:left w:val="none" w:sz="0" w:space="0" w:color="auto"/>
                <w:bottom w:val="none" w:sz="0" w:space="0" w:color="auto"/>
                <w:right w:val="none" w:sz="0" w:space="0" w:color="auto"/>
              </w:divBdr>
              <w:divsChild>
                <w:div w:id="691536192">
                  <w:marLeft w:val="0"/>
                  <w:marRight w:val="0"/>
                  <w:marTop w:val="0"/>
                  <w:marBottom w:val="0"/>
                  <w:divBdr>
                    <w:top w:val="none" w:sz="0" w:space="0" w:color="auto"/>
                    <w:left w:val="none" w:sz="0" w:space="0" w:color="auto"/>
                    <w:bottom w:val="none" w:sz="0" w:space="0" w:color="auto"/>
                    <w:right w:val="none" w:sz="0" w:space="0" w:color="auto"/>
                  </w:divBdr>
                  <w:divsChild>
                    <w:div w:id="8670644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2018-04-03T01:34:00Z</dcterms:created>
  <dcterms:modified xsi:type="dcterms:W3CDTF">2018-04-04T04:29:00Z</dcterms:modified>
</cp:coreProperties>
</file>