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eastAsia="方正黑体_GBK"/>
          <w:szCs w:val="32"/>
        </w:rPr>
      </w:pPr>
      <w:r>
        <w:rPr>
          <w:rFonts w:hint="eastAsia" w:eastAsia="方正黑体_GBK"/>
          <w:szCs w:val="32"/>
        </w:rPr>
        <w:t>附件</w:t>
      </w:r>
      <w:r>
        <w:rPr>
          <w:rFonts w:hint="eastAsia" w:eastAsia="方正黑体_GBK"/>
          <w:szCs w:val="32"/>
          <w:lang w:val="en-US" w:eastAsia="zh-CN"/>
        </w:rPr>
        <w:t>4</w:t>
      </w:r>
      <w:r>
        <w:rPr>
          <w:rFonts w:hint="eastAsia" w:eastAsia="方正黑体_GBK"/>
          <w:szCs w:val="32"/>
        </w:rPr>
        <w:t xml:space="preserve">              </w:t>
      </w:r>
    </w:p>
    <w:p>
      <w:pPr>
        <w:widowControl/>
        <w:autoSpaceDN w:val="0"/>
        <w:spacing w:line="400" w:lineRule="exact"/>
        <w:ind w:firstLine="2380" w:firstLineChars="850"/>
        <w:jc w:val="left"/>
        <w:rPr>
          <w:rFonts w:eastAsia="方正小标宋_GBK"/>
          <w:color w:val="000000"/>
          <w:kern w:val="0"/>
          <w:sz w:val="28"/>
          <w:szCs w:val="28"/>
        </w:rPr>
      </w:pPr>
      <w:r>
        <w:rPr>
          <w:rFonts w:hint="eastAsia" w:eastAsia="方正小标宋_GBK"/>
          <w:color w:val="000000"/>
          <w:kern w:val="0"/>
          <w:sz w:val="28"/>
          <w:szCs w:val="28"/>
        </w:rPr>
        <w:t xml:space="preserve"> </w:t>
      </w:r>
      <w:bookmarkStart w:id="0" w:name="_GoBack"/>
      <w:r>
        <w:rPr>
          <w:rFonts w:eastAsia="方正小标宋_GBK"/>
          <w:color w:val="000000"/>
          <w:kern w:val="0"/>
          <w:sz w:val="28"/>
          <w:szCs w:val="28"/>
        </w:rPr>
        <w:t>綦江区</w:t>
      </w:r>
      <w:r>
        <w:rPr>
          <w:rFonts w:hint="eastAsia" w:eastAsia="方正小标宋_GBK"/>
          <w:color w:val="000000"/>
          <w:kern w:val="0"/>
          <w:sz w:val="28"/>
          <w:szCs w:val="28"/>
        </w:rPr>
        <w:t xml:space="preserve">    </w:t>
      </w:r>
      <w:r>
        <w:rPr>
          <w:rFonts w:eastAsia="方正小标宋_GBK"/>
          <w:color w:val="000000"/>
          <w:kern w:val="0"/>
          <w:sz w:val="28"/>
          <w:szCs w:val="28"/>
        </w:rPr>
        <w:t>年</w:t>
      </w:r>
      <w:r>
        <w:rPr>
          <w:rFonts w:hint="eastAsia" w:eastAsia="方正小标宋_GBK"/>
          <w:color w:val="000000"/>
          <w:kern w:val="0"/>
          <w:sz w:val="28"/>
          <w:szCs w:val="28"/>
        </w:rPr>
        <w:t xml:space="preserve">  街道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(</w:t>
      </w:r>
      <w:r>
        <w:rPr>
          <w:rFonts w:hint="eastAsia" w:eastAsia="方正小标宋_GBK"/>
          <w:color w:val="000000"/>
          <w:kern w:val="0"/>
          <w:sz w:val="28"/>
          <w:szCs w:val="28"/>
        </w:rPr>
        <w:t>镇)</w:t>
      </w:r>
    </w:p>
    <w:p>
      <w:pPr>
        <w:widowControl/>
        <w:autoSpaceDN w:val="0"/>
        <w:spacing w:line="400" w:lineRule="exact"/>
        <w:jc w:val="center"/>
        <w:rPr>
          <w:rFonts w:eastAsia="方正小标宋_GBK"/>
          <w:color w:val="000000"/>
          <w:kern w:val="0"/>
          <w:sz w:val="28"/>
          <w:szCs w:val="28"/>
        </w:rPr>
      </w:pPr>
      <w:r>
        <w:rPr>
          <w:rFonts w:eastAsia="方正小标宋_GBK"/>
          <w:color w:val="000000"/>
          <w:kern w:val="0"/>
          <w:sz w:val="28"/>
          <w:szCs w:val="28"/>
        </w:rPr>
        <w:t>倒损房恢复重建（维修改造）验收表（正面</w:t>
      </w:r>
      <w:bookmarkEnd w:id="0"/>
      <w:r>
        <w:rPr>
          <w:rFonts w:eastAsia="方正小标宋_GBK"/>
          <w:color w:val="000000"/>
          <w:kern w:val="0"/>
          <w:sz w:val="28"/>
          <w:szCs w:val="28"/>
        </w:rPr>
        <w:t>）</w:t>
      </w:r>
    </w:p>
    <w:tbl>
      <w:tblPr>
        <w:tblStyle w:val="3"/>
        <w:tblpPr w:leftFromText="180" w:rightFromText="180" w:vertAnchor="page" w:horzAnchor="page" w:tblpXSpec="center" w:tblpY="2896"/>
        <w:tblOverlap w:val="never"/>
        <w:tblW w:w="9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754"/>
        <w:gridCol w:w="885"/>
        <w:gridCol w:w="2370"/>
        <w:gridCol w:w="720"/>
        <w:gridCol w:w="912"/>
        <w:gridCol w:w="243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申请人姓  名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身份证号  码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方式</w:t>
            </w:r>
          </w:p>
        </w:tc>
        <w:tc>
          <w:tcPr>
            <w:tcW w:w="243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家庭 类型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家庭 住址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人口</w:t>
            </w:r>
          </w:p>
        </w:tc>
        <w:tc>
          <w:tcPr>
            <w:tcW w:w="243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原房屋</w:t>
            </w:r>
          </w:p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结构</w:t>
            </w:r>
          </w:p>
        </w:tc>
        <w:tc>
          <w:tcPr>
            <w:tcW w:w="175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原房屋</w:t>
            </w:r>
          </w:p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间数</w:t>
            </w:r>
          </w:p>
        </w:tc>
        <w:tc>
          <w:tcPr>
            <w:tcW w:w="23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房屋受损情况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倒塌间数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237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严损间数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237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一般损 坏间数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受灾</w:t>
            </w:r>
          </w:p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时间</w:t>
            </w:r>
          </w:p>
        </w:tc>
        <w:tc>
          <w:tcPr>
            <w:tcW w:w="26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灾害种类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89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恢复 类型</w:t>
            </w:r>
          </w:p>
        </w:tc>
        <w:tc>
          <w:tcPr>
            <w:tcW w:w="175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重建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重建房屋结构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建筑</w:t>
            </w:r>
          </w:p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面积</w:t>
            </w:r>
          </w:p>
        </w:tc>
        <w:tc>
          <w:tcPr>
            <w:tcW w:w="2435" w:type="dxa"/>
            <w:gridSpan w:val="3"/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重建 间数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重建</w:t>
            </w:r>
          </w:p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形式</w:t>
            </w:r>
          </w:p>
        </w:tc>
        <w:tc>
          <w:tcPr>
            <w:tcW w:w="243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  <w:t>集中重建（）购房（）</w:t>
            </w:r>
          </w:p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  <w:t>分户散建（）其他（）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重建地址</w:t>
            </w:r>
          </w:p>
        </w:tc>
        <w:tc>
          <w:tcPr>
            <w:tcW w:w="641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街镇          村（居）          社（组）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维修</w:t>
            </w:r>
          </w:p>
        </w:tc>
        <w:tc>
          <w:tcPr>
            <w:tcW w:w="325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勾选：   是（ ）  否（ ）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sz w:val="22"/>
              </w:rPr>
              <w:t>维修间数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开工 时间</w:t>
            </w:r>
          </w:p>
        </w:tc>
        <w:tc>
          <w:tcPr>
            <w:tcW w:w="26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竣工时间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申请补助的原因或困难情况说明</w:t>
            </w:r>
          </w:p>
        </w:tc>
        <w:tc>
          <w:tcPr>
            <w:tcW w:w="81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村验收</w:t>
            </w:r>
          </w:p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意见</w:t>
            </w:r>
          </w:p>
        </w:tc>
        <w:tc>
          <w:tcPr>
            <w:tcW w:w="816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 xml:space="preserve">          验收人（签字）：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街镇 验收</w:t>
            </w:r>
          </w:p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意见</w:t>
            </w:r>
          </w:p>
        </w:tc>
        <w:tc>
          <w:tcPr>
            <w:tcW w:w="816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 xml:space="preserve">          验收人（签字）：              年     月     日</w:t>
            </w:r>
          </w:p>
        </w:tc>
      </w:tr>
    </w:tbl>
    <w:p>
      <w:pPr>
        <w:widowControl/>
        <w:tabs>
          <w:tab w:val="left" w:pos="5372"/>
        </w:tabs>
        <w:rPr>
          <w:rFonts w:ascii="????" w:hAnsi="????"/>
          <w:b/>
          <w:bCs/>
          <w:kern w:val="0"/>
          <w:szCs w:val="32"/>
        </w:rPr>
      </w:pPr>
    </w:p>
    <w:p>
      <w:pPr>
        <w:widowControl/>
        <w:tabs>
          <w:tab w:val="left" w:pos="5372"/>
        </w:tabs>
        <w:rPr>
          <w:rFonts w:ascii="????" w:hAnsi="????"/>
          <w:b/>
          <w:bCs/>
          <w:kern w:val="0"/>
          <w:szCs w:val="32"/>
        </w:rPr>
      </w:pPr>
      <w:r>
        <w:rPr>
          <w:rFonts w:hint="eastAsia" w:ascii="????" w:hAnsi="????"/>
          <w:b/>
          <w:bCs/>
          <w:kern w:val="0"/>
          <w:szCs w:val="32"/>
        </w:rPr>
        <w:t>（背面）</w:t>
      </w:r>
      <w:r>
        <w:rPr>
          <w:rFonts w:ascii="????" w:hAnsi="????"/>
          <w:b/>
          <w:bCs/>
          <w:kern w:val="0"/>
          <w:szCs w:val="32"/>
        </w:rPr>
        <w:tab/>
      </w:r>
    </w:p>
    <w:p>
      <w:pPr>
        <w:widowControl/>
        <w:tabs>
          <w:tab w:val="left" w:pos="5372"/>
        </w:tabs>
        <w:spacing w:line="400" w:lineRule="exact"/>
        <w:rPr>
          <w:rFonts w:ascii="????" w:hAnsi="????"/>
          <w:b/>
          <w:bCs/>
          <w:kern w:val="0"/>
          <w:szCs w:val="32"/>
        </w:rPr>
      </w:pPr>
    </w:p>
    <w:p>
      <w:pPr>
        <w:widowControl/>
        <w:jc w:val="center"/>
        <w:rPr>
          <w:rFonts w:ascii="????" w:hAnsi="????"/>
          <w:b/>
          <w:bCs/>
          <w:kern w:val="0"/>
          <w:szCs w:val="32"/>
        </w:rPr>
      </w:pPr>
      <w:r>
        <w:rPr>
          <w:rFonts w:hint="eastAsia" w:ascii="????" w:hAnsi="????"/>
          <w:b/>
          <w:bCs/>
          <w:kern w:val="0"/>
          <w:szCs w:val="32"/>
        </w:rPr>
        <w:t>旧</w:t>
      </w:r>
      <w:r>
        <w:rPr>
          <w:rFonts w:ascii="????" w:hAnsi="????"/>
          <w:b/>
          <w:bCs/>
          <w:kern w:val="0"/>
          <w:szCs w:val="32"/>
        </w:rPr>
        <w:t xml:space="preserve">  </w:t>
      </w:r>
      <w:r>
        <w:rPr>
          <w:rFonts w:hint="eastAsia" w:ascii="????" w:hAnsi="????"/>
          <w:b/>
          <w:bCs/>
          <w:kern w:val="0"/>
          <w:szCs w:val="32"/>
        </w:rPr>
        <w:t>房</w:t>
      </w:r>
      <w:r>
        <w:rPr>
          <w:rFonts w:ascii="????" w:hAnsi="????"/>
          <w:b/>
          <w:bCs/>
          <w:kern w:val="0"/>
          <w:szCs w:val="32"/>
        </w:rPr>
        <w:t xml:space="preserve">  </w:t>
      </w:r>
      <w:r>
        <w:rPr>
          <w:rFonts w:hint="eastAsia" w:ascii="????" w:hAnsi="????"/>
          <w:b/>
          <w:bCs/>
          <w:kern w:val="0"/>
          <w:szCs w:val="32"/>
        </w:rPr>
        <w:t>照</w:t>
      </w:r>
      <w:r>
        <w:rPr>
          <w:rFonts w:ascii="????" w:hAnsi="????"/>
          <w:b/>
          <w:bCs/>
          <w:kern w:val="0"/>
          <w:szCs w:val="32"/>
        </w:rPr>
        <w:t xml:space="preserve">  </w:t>
      </w:r>
      <w:r>
        <w:rPr>
          <w:rFonts w:hint="eastAsia" w:ascii="????" w:hAnsi="????"/>
          <w:b/>
          <w:bCs/>
          <w:kern w:val="0"/>
          <w:szCs w:val="32"/>
        </w:rPr>
        <w:t>片</w:t>
      </w:r>
    </w:p>
    <w:p>
      <w:pPr>
        <w:widowControl/>
        <w:autoSpaceDN w:val="0"/>
        <w:spacing w:line="400" w:lineRule="atLeast"/>
        <w:jc w:val="center"/>
        <w:rPr>
          <w:kern w:val="0"/>
          <w:szCs w:val="32"/>
        </w:rPr>
      </w:pPr>
      <w:r>
        <w:rPr>
          <w:rFonts w:hint="eastAsia"/>
          <w:kern w:val="0"/>
          <w:szCs w:val="32"/>
        </w:rPr>
        <w:drawing>
          <wp:inline distT="0" distB="0" distL="114300" distR="114300">
            <wp:extent cx="5314950" cy="289560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????" w:hAnsi="????"/>
          <w:b/>
          <w:bCs/>
          <w:kern w:val="0"/>
          <w:szCs w:val="32"/>
        </w:rPr>
      </w:pPr>
    </w:p>
    <w:p>
      <w:pPr>
        <w:widowControl/>
        <w:jc w:val="center"/>
        <w:rPr>
          <w:rFonts w:hint="eastAsia" w:ascii="????" w:hAnsi="????"/>
          <w:b/>
          <w:bCs/>
          <w:kern w:val="0"/>
          <w:szCs w:val="32"/>
        </w:rPr>
      </w:pPr>
    </w:p>
    <w:p>
      <w:pPr>
        <w:widowControl/>
        <w:jc w:val="center"/>
        <w:rPr>
          <w:rFonts w:ascii="????" w:hAnsi="????"/>
          <w:b/>
          <w:bCs/>
          <w:kern w:val="0"/>
          <w:szCs w:val="32"/>
        </w:rPr>
      </w:pPr>
      <w:r>
        <w:rPr>
          <w:rFonts w:hint="eastAsia" w:ascii="????" w:hAnsi="????"/>
          <w:b/>
          <w:bCs/>
          <w:kern w:val="0"/>
          <w:szCs w:val="32"/>
        </w:rPr>
        <w:t>新</w:t>
      </w:r>
      <w:r>
        <w:rPr>
          <w:rFonts w:ascii="????" w:hAnsi="????"/>
          <w:b/>
          <w:bCs/>
          <w:kern w:val="0"/>
          <w:szCs w:val="32"/>
        </w:rPr>
        <w:t xml:space="preserve">  </w:t>
      </w:r>
      <w:r>
        <w:rPr>
          <w:rFonts w:hint="eastAsia" w:ascii="????" w:hAnsi="????"/>
          <w:b/>
          <w:bCs/>
          <w:kern w:val="0"/>
          <w:szCs w:val="32"/>
        </w:rPr>
        <w:t>房</w:t>
      </w:r>
      <w:r>
        <w:rPr>
          <w:rFonts w:ascii="????" w:hAnsi="????"/>
          <w:b/>
          <w:bCs/>
          <w:kern w:val="0"/>
          <w:szCs w:val="32"/>
        </w:rPr>
        <w:t xml:space="preserve">  </w:t>
      </w:r>
      <w:r>
        <w:rPr>
          <w:rFonts w:hint="eastAsia" w:ascii="????" w:hAnsi="????"/>
          <w:b/>
          <w:bCs/>
          <w:kern w:val="0"/>
          <w:szCs w:val="32"/>
        </w:rPr>
        <w:t>照</w:t>
      </w:r>
      <w:r>
        <w:rPr>
          <w:rFonts w:ascii="????" w:hAnsi="????"/>
          <w:b/>
          <w:bCs/>
          <w:kern w:val="0"/>
          <w:szCs w:val="32"/>
        </w:rPr>
        <w:t xml:space="preserve">  </w:t>
      </w:r>
      <w:r>
        <w:rPr>
          <w:rFonts w:hint="eastAsia" w:ascii="????" w:hAnsi="????"/>
          <w:b/>
          <w:bCs/>
          <w:kern w:val="0"/>
          <w:szCs w:val="32"/>
        </w:rPr>
        <w:t>片</w:t>
      </w:r>
    </w:p>
    <w:p>
      <w:pPr>
        <w:widowControl/>
        <w:autoSpaceDN w:val="0"/>
        <w:spacing w:line="400" w:lineRule="atLeast"/>
        <w:jc w:val="center"/>
        <w:rPr>
          <w:rFonts w:ascii="????" w:hAnsi="????"/>
          <w:b/>
          <w:bCs/>
          <w:kern w:val="0"/>
          <w:szCs w:val="32"/>
        </w:rPr>
      </w:pPr>
      <w:r>
        <w:rPr>
          <w:rFonts w:hint="eastAsia"/>
          <w:kern w:val="0"/>
          <w:szCs w:val="32"/>
        </w:rPr>
        <w:drawing>
          <wp:inline distT="0" distB="0" distL="114300" distR="114300">
            <wp:extent cx="5314950" cy="3552825"/>
            <wp:effectExtent l="0" t="0" r="0" b="952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kern w:val="0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55C4D"/>
    <w:rsid w:val="4215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2023-03-27T08:23:00Z</dcterms:created>
  <dc:creator>Administrator</dc:creator>
  <cp:lastModifiedBy>Administrator</cp:lastModifiedBy>
  <dcterms:modified xsi:type="dcterms:W3CDTF">2023-03-27T08:23:55Z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