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bookmarkStart w:id="0" w:name="_GoBack"/>
      <w:r>
        <w:rPr>
          <w:rFonts w:hint="default" w:ascii="Times New Roman" w:hAnsi="Times New Roman" w:eastAsia="方正小标宋_GBK" w:cs="Times New Roman"/>
          <w:sz w:val="44"/>
          <w:szCs w:val="44"/>
          <w:lang w:val="en-US" w:eastAsia="zh-CN"/>
        </w:rPr>
        <w:t>重庆市綦江区东溪镇人民政府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pacing w:val="-20"/>
          <w:sz w:val="44"/>
          <w:szCs w:val="44"/>
          <w:lang w:val="en-US" w:eastAsia="zh-CN"/>
        </w:rPr>
      </w:pPr>
      <w:r>
        <w:rPr>
          <w:rFonts w:hint="default" w:ascii="Times New Roman" w:hAnsi="Times New Roman" w:eastAsia="方正小标宋_GBK" w:cs="Times New Roman"/>
          <w:spacing w:val="-20"/>
          <w:sz w:val="44"/>
          <w:szCs w:val="44"/>
          <w:lang w:val="en-US" w:eastAsia="zh-CN"/>
        </w:rPr>
        <w:t>关于印发《</w:t>
      </w:r>
      <w:r>
        <w:rPr>
          <w:rFonts w:hint="eastAsia" w:ascii="Times New Roman" w:hAnsi="Times New Roman" w:eastAsia="方正小标宋_GBK" w:cs="Times New Roman"/>
          <w:spacing w:val="-20"/>
          <w:sz w:val="44"/>
          <w:szCs w:val="44"/>
          <w:lang w:val="en-US" w:eastAsia="zh-CN"/>
        </w:rPr>
        <w:t>东溪镇助推綦江区创建全国文明城区</w:t>
      </w:r>
      <w:r>
        <w:rPr>
          <w:rFonts w:hint="eastAsia" w:ascii="Times New Roman" w:hAnsi="Times New Roman" w:eastAsia="方正小标宋_GBK" w:cs="Times New Roman"/>
          <w:spacing w:val="-20"/>
          <w:sz w:val="44"/>
          <w:szCs w:val="44"/>
          <w:lang w:val="en-US" w:eastAsia="zh-CN"/>
        </w:rPr>
        <w:br w:type="textWrapping"/>
      </w:r>
      <w:r>
        <w:rPr>
          <w:rFonts w:hint="eastAsia" w:ascii="Times New Roman" w:hAnsi="Times New Roman" w:eastAsia="方正小标宋_GBK" w:cs="Times New Roman"/>
          <w:spacing w:val="-20"/>
          <w:sz w:val="44"/>
          <w:szCs w:val="44"/>
          <w:lang w:val="en-US" w:eastAsia="zh-CN"/>
        </w:rPr>
        <w:t>打造公平正义法治环境实施方案</w:t>
      </w:r>
      <w:r>
        <w:rPr>
          <w:rFonts w:hint="default" w:ascii="Times New Roman" w:hAnsi="Times New Roman" w:eastAsia="方正小标宋_GBK" w:cs="Times New Roman"/>
          <w:spacing w:val="-20"/>
          <w:sz w:val="44"/>
          <w:szCs w:val="44"/>
          <w:lang w:val="en-US" w:eastAsia="zh-CN"/>
        </w:rPr>
        <w:t>》的通知</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各办（站、所）、各村（居）：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现将《东溪镇助推綦江区创建全国文明城区打造公平正义法治环境实施方案》印发你们，请认真贯彻执行。</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76" w:lineRule="exact"/>
        <w:ind w:left="0" w:leftChars="0" w:right="420" w:rightChars="200" w:firstLine="0" w:firstLine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重庆市綦江区东溪镇人民政府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420" w:rightChars="20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 </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日</w:t>
      </w:r>
    </w:p>
    <w:p>
      <w:pPr>
        <w:pStyle w:val="2"/>
        <w:rPr>
          <w:rFonts w:hint="default" w:ascii="Times New Roman" w:hAnsi="Times New Roman" w:cs="Times New Roman"/>
          <w:b/>
          <w:bCs/>
          <w:sz w:val="44"/>
          <w:szCs w:val="44"/>
        </w:rPr>
      </w:pPr>
    </w:p>
    <w:p>
      <w:pPr>
        <w:pStyle w:val="2"/>
        <w:rPr>
          <w:rFonts w:hint="eastAsia" w:ascii="方正仿宋_GBK" w:hAnsi="方正仿宋_GBK" w:eastAsia="方正仿宋_GBK" w:cs="方正仿宋_GBK"/>
          <w:b w:val="0"/>
          <w:bCs w:val="0"/>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方正仿宋_GBK" w:hAnsi="方正仿宋_GBK" w:eastAsia="方正仿宋_GBK" w:cs="方正仿宋_GBK"/>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val="0"/>
          <w:bCs w:val="0"/>
          <w:sz w:val="32"/>
          <w:szCs w:val="32"/>
        </w:rPr>
      </w:pPr>
      <w:r>
        <w:rPr>
          <w:rFonts w:hint="default" w:ascii="Times New Roman" w:hAnsi="Times New Roman" w:eastAsia="方正小标宋_GBK" w:cs="Times New Roman"/>
          <w:b w:val="0"/>
          <w:bCs w:val="0"/>
          <w:sz w:val="44"/>
          <w:szCs w:val="44"/>
        </w:rPr>
        <w:t>东溪镇助推綦江区创建全国文明城区</w:t>
      </w:r>
      <w:r>
        <w:rPr>
          <w:rFonts w:hint="default" w:ascii="Times New Roman" w:hAnsi="Times New Roman" w:eastAsia="方正小标宋_GBK" w:cs="Times New Roman"/>
          <w:b w:val="0"/>
          <w:bCs w:val="0"/>
          <w:sz w:val="44"/>
          <w:szCs w:val="44"/>
        </w:rPr>
        <w:br w:type="textWrapping"/>
      </w:r>
      <w:r>
        <w:rPr>
          <w:rFonts w:hint="default" w:ascii="Times New Roman" w:hAnsi="Times New Roman" w:eastAsia="方正小标宋_GBK" w:cs="Times New Roman"/>
          <w:b w:val="0"/>
          <w:bCs w:val="0"/>
          <w:sz w:val="44"/>
          <w:szCs w:val="44"/>
        </w:rPr>
        <w:t>打造公平正义法治环境实施方案</w:t>
      </w:r>
      <w:r>
        <w:rPr>
          <w:rFonts w:hint="default" w:ascii="Times New Roman" w:hAnsi="Times New Roman" w:eastAsia="方正小标宋_GBK" w:cs="Times New Roman"/>
          <w:b w:val="0"/>
          <w:bCs w:val="0"/>
          <w:sz w:val="44"/>
          <w:szCs w:val="44"/>
        </w:rPr>
        <w:br w:type="textWrapping"/>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right="0" w:rightChars="0"/>
        <w:jc w:val="left"/>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    创建全国文明城区是精神文明创建的</w:t>
      </w:r>
      <w:r>
        <w:rPr>
          <w:rFonts w:hint="eastAsia" w:ascii="Times New Roman" w:hAnsi="Times New Roman"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龙头工程</w:t>
      </w:r>
      <w:r>
        <w:rPr>
          <w:rFonts w:hint="eastAsia" w:ascii="Times New Roman" w:hAnsi="Times New Roman"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。为打造公平正义法治环境，确保我区顺利入选全国文明城区，按照区委、区政府关于创建全国文明城区的统一部署，根据《中共重庆市綦江区委办公室</w:t>
      </w:r>
      <w:r>
        <w:rPr>
          <w:rFonts w:hint="default" w:ascii="Times New Roman" w:hAnsi="方正仿宋_GBK"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重庆市綦江区人民政府办公室关于印发</w:t>
      </w:r>
      <w:r>
        <w:rPr>
          <w:rFonts w:hint="default" w:ascii="Times New Roman" w:hAnsi="方正仿宋_GBK" w:eastAsia="方正仿宋_GBK" w:cs="Times New Roman"/>
          <w:kern w:val="2"/>
          <w:sz w:val="32"/>
          <w:szCs w:val="32"/>
          <w:lang w:val="en-US" w:eastAsia="zh-CN" w:bidi="ar"/>
        </w:rPr>
        <w:t>&lt;</w:t>
      </w:r>
      <w:r>
        <w:rPr>
          <w:rFonts w:hint="eastAsia" w:ascii="方正仿宋_GBK" w:hAnsi="方正仿宋_GBK" w:eastAsia="方正仿宋_GBK" w:cs="方正仿宋_GBK"/>
          <w:kern w:val="2"/>
          <w:sz w:val="32"/>
          <w:szCs w:val="32"/>
          <w:lang w:val="en-US" w:eastAsia="zh-CN" w:bidi="ar"/>
        </w:rPr>
        <w:t>綦江区创建全国文明城区实施方案</w:t>
      </w:r>
      <w:r>
        <w:rPr>
          <w:rFonts w:hint="default" w:ascii="Times New Roman" w:hAnsi="方正仿宋_GBK" w:eastAsia="方正仿宋_GBK" w:cs="Times New Roman"/>
          <w:kern w:val="2"/>
          <w:sz w:val="32"/>
          <w:szCs w:val="32"/>
          <w:lang w:val="en-US" w:eastAsia="zh-CN" w:bidi="ar"/>
        </w:rPr>
        <w:t>&gt;</w:t>
      </w:r>
      <w:r>
        <w:rPr>
          <w:rFonts w:hint="eastAsia" w:ascii="方正仿宋_GBK" w:hAnsi="方正仿宋_GBK" w:eastAsia="方正仿宋_GBK" w:cs="方正仿宋_GBK"/>
          <w:kern w:val="2"/>
          <w:sz w:val="32"/>
          <w:szCs w:val="32"/>
          <w:lang w:val="en-US" w:eastAsia="zh-CN" w:bidi="ar"/>
        </w:rPr>
        <w:t>的通知》（綦江委办发〔</w:t>
      </w:r>
      <w:r>
        <w:rPr>
          <w:rFonts w:hint="default" w:ascii="Times New Roman" w:hAnsi="方正仿宋_GBK"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w:t>
      </w:r>
      <w:r>
        <w:rPr>
          <w:rFonts w:hint="default" w:ascii="Times New Roman" w:hAnsi="方正仿宋_GBK"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号）和《中共重庆市綦江区委办公室</w:t>
      </w:r>
      <w:r>
        <w:rPr>
          <w:rFonts w:hint="default" w:ascii="Times New Roman" w:hAnsi="方正仿宋_GBK"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重庆市綦江区人民政府办公室关于成立綦江区创建全国文明城区指挥部的通知》（綦江委办〔</w:t>
      </w:r>
      <w:r>
        <w:rPr>
          <w:rFonts w:hint="default" w:ascii="Times New Roman" w:hAnsi="方正仿宋_GBK"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w:t>
      </w:r>
      <w:r>
        <w:rPr>
          <w:rFonts w:hint="default" w:ascii="Times New Roman" w:hAnsi="方正仿宋_GBK" w:eastAsia="方正仿宋_GBK" w:cs="Times New Roman"/>
          <w:kern w:val="2"/>
          <w:sz w:val="32"/>
          <w:szCs w:val="32"/>
          <w:lang w:val="en-US" w:eastAsia="zh-CN" w:bidi="ar"/>
        </w:rPr>
        <w:t>24</w:t>
      </w:r>
      <w:r>
        <w:rPr>
          <w:rFonts w:hint="eastAsia" w:ascii="方正仿宋_GBK" w:hAnsi="方正仿宋_GBK" w:eastAsia="方正仿宋_GBK" w:cs="方正仿宋_GBK"/>
          <w:kern w:val="2"/>
          <w:sz w:val="32"/>
          <w:szCs w:val="32"/>
          <w:lang w:val="en-US" w:eastAsia="zh-CN" w:bidi="ar"/>
        </w:rPr>
        <w:t>号）要求，结合我镇实际，制定本实施方案。</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Autospacing="0" w:afterAutospacing="0" w:line="576" w:lineRule="exact"/>
        <w:ind w:right="0" w:rightChars="0"/>
        <w:jc w:val="left"/>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一、指导思想</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jc w:val="left"/>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以习近平新时代中国特色社会主义思想为指导，深入贯彻落实党的十九大和十九届二中、三中、四中、五中全会精神和习近平总书记关于精神文明建设的重要论述，坚持以社会主义核心价值观为引领，不断加大公平正义法治环境建设力度，为我区创建全国文明城区营造良好的法治环境。</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Autospacing="0" w:afterAutospacing="0" w:line="576" w:lineRule="exact"/>
        <w:ind w:right="0" w:rightChars="0"/>
        <w:jc w:val="left"/>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二、工作目标</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jc w:val="left"/>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加强法治宣传教育，制定落实</w:t>
      </w:r>
      <w:r>
        <w:rPr>
          <w:rFonts w:hint="eastAsia" w:ascii="Times New Roman" w:hAnsi="Times New Roman"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八五</w:t>
      </w:r>
      <w:r>
        <w:rPr>
          <w:rFonts w:hint="eastAsia" w:ascii="Times New Roman" w:hAnsi="Times New Roman"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普法规划，开展群众性法治文化活动，全民法治宣传教育普及率</w:t>
      </w:r>
      <w:r>
        <w:rPr>
          <w:rFonts w:hint="eastAsia" w:ascii="Times New Roman" w:hAnsi="宋体" w:eastAsia="宋体" w:cs="宋体"/>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90%</w:t>
      </w:r>
      <w:r>
        <w:rPr>
          <w:rFonts w:hint="eastAsia" w:ascii="方正仿宋_GBK" w:hAnsi="方正仿宋_GBK" w:eastAsia="方正仿宋_GBK" w:cs="方正仿宋_GBK"/>
          <w:kern w:val="2"/>
          <w:sz w:val="32"/>
          <w:szCs w:val="32"/>
          <w:lang w:val="en-US" w:eastAsia="zh-CN" w:bidi="ar"/>
        </w:rPr>
        <w:t>。加强企业、农村、机关、学校、社会组织、各村（居）和其他单位党的基层组织建设和群团组织建设。严厉打击黑恶势力，坚决防止</w:t>
      </w:r>
      <w:r>
        <w:rPr>
          <w:rFonts w:hint="eastAsia" w:ascii="Times New Roman" w:hAnsi="Times New Roman"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村霸</w:t>
      </w:r>
      <w:r>
        <w:rPr>
          <w:rFonts w:hint="eastAsia" w:ascii="Times New Roman" w:hAnsi="Times New Roman" w:eastAsia="方正仿宋_GBK" w:cs="方正仿宋_GBK"/>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等黑恶势力对基层政权的干扰侵蚀。建立党建引领下的村居民委员会协调运行机制，形成党组织领导社区事务的民主协商、民主决策、民主管理和民主监督制度。</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Autospacing="0" w:afterAutospacing="0" w:line="576" w:lineRule="exact"/>
        <w:ind w:right="0" w:rightChars="0"/>
        <w:jc w:val="left"/>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三、组织机构</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jc w:val="left"/>
        <w:textAlignment w:val="auto"/>
        <w:outlineLvl w:val="9"/>
        <w:rPr>
          <w:rFonts w:hint="default" w:ascii="Calibri" w:hAnsi="Calibri" w:cs="Calibri"/>
          <w:kern w:val="2"/>
          <w:sz w:val="21"/>
          <w:szCs w:val="21"/>
        </w:rPr>
      </w:pPr>
      <w:r>
        <w:rPr>
          <w:rFonts w:hint="eastAsia" w:ascii="方正仿宋_GBK" w:hAnsi="方正仿宋_GBK" w:eastAsia="方正仿宋_GBK" w:cs="方正仿宋_GBK"/>
          <w:kern w:val="2"/>
          <w:sz w:val="32"/>
          <w:szCs w:val="32"/>
          <w:lang w:val="en-US" w:eastAsia="zh-CN" w:bidi="ar"/>
        </w:rPr>
        <w:t>组</w:t>
      </w:r>
      <w:r>
        <w:rPr>
          <w:rFonts w:hint="eastAsia" w:ascii="Times New Roman"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长：冷明华</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东溪镇党委委员、政法书记</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jc w:val="left"/>
        <w:textAlignment w:val="auto"/>
        <w:outlineLvl w:val="9"/>
        <w:rPr>
          <w:rFonts w:hint="eastAsia" w:ascii="Times New Roman" w:hAnsi="Times New Roman"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副组长：毛藜嵘</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东溪镇党委委员、组织委员</w:t>
      </w:r>
    </w:p>
    <w:p>
      <w:pPr>
        <w:pStyle w:val="6"/>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0" w:right="0" w:rightChars="0"/>
        <w:jc w:val="left"/>
        <w:textAlignment w:val="auto"/>
        <w:outlineLvl w:val="9"/>
        <w:rPr>
          <w:rFonts w:hint="default" w:ascii="Calibri" w:hAnsi="Calibri" w:cs="Calibri"/>
          <w:kern w:val="2"/>
          <w:sz w:val="18"/>
          <w:szCs w:val="18"/>
        </w:rPr>
      </w:pPr>
      <w:r>
        <w:rPr>
          <w:rFonts w:hint="eastAsia" w:ascii="Times New Roman" w:hAnsi="Times New Roman"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谭</w:t>
      </w:r>
      <w:r>
        <w:rPr>
          <w:rFonts w:hint="eastAsia" w:ascii="Times New Roman" w:hAnsi="Times New Roman"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灿</w:t>
      </w:r>
      <w:r>
        <w:rPr>
          <w:rFonts w:hint="eastAsia" w:ascii="Times New Roman" w:hAnsi="Times New Roman"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东溪镇党委委员、副镇长</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jc w:val="left"/>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伍中银</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东溪派出所所长</w:t>
      </w: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jc w:val="left"/>
        <w:textAlignment w:val="auto"/>
        <w:outlineLvl w:val="9"/>
        <w:rPr>
          <w:rFonts w:hint="eastAsia" w:ascii="Times New Roman" w:hAnsi="Times New Roman"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成员：东溪镇党群办、东溪镇民政办、东溪镇人大办、东溪镇文化服务中心、东溪镇平安建设办、东溪学区、东溪镇社保所、东溪镇卫健办、东溪司法所、东溪法庭、东溪市场监管所等单位负责人。助推文明城区创建打造公平正义法治环境领导小组成员涉及工作变动调整，由新任职人员自行接替，本年度内不再另行发文。</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Autospacing="0" w:afterAutospacing="0" w:line="576" w:lineRule="exact"/>
        <w:ind w:right="0" w:rightChars="0"/>
        <w:jc w:val="left"/>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四、工作步骤</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3" w:firstLineChars="200"/>
        <w:jc w:val="left"/>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第一阶段：动员部署、全面自查（2021年年底前）。</w:t>
      </w:r>
      <w:r>
        <w:rPr>
          <w:rFonts w:hint="default" w:ascii="Times New Roman" w:hAnsi="Times New Roman" w:eastAsia="方正仿宋_GBK" w:cs="Times New Roman"/>
          <w:kern w:val="2"/>
          <w:sz w:val="32"/>
          <w:szCs w:val="32"/>
          <w:lang w:val="en-US" w:eastAsia="zh-CN" w:bidi="ar"/>
        </w:rPr>
        <w:t>结合本镇实际，制定助推创建全国文明城区打造公平正义法治环境实施方案，分解任务，夯实责任，查漏补缺，整改提升，确保顺利通过2021年创建全国文明城区测评。</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3" w:firstLineChars="200"/>
        <w:jc w:val="left"/>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第二阶段：重点突破、全面推进（2022年年底前）。</w:t>
      </w:r>
      <w:r>
        <w:rPr>
          <w:rFonts w:hint="eastAsia" w:ascii="方正仿宋_GBK" w:hAnsi="方正仿宋_GBK" w:eastAsia="方正仿宋_GBK" w:cs="方正仿宋_GBK"/>
          <w:kern w:val="2"/>
          <w:sz w:val="32"/>
          <w:szCs w:val="32"/>
          <w:lang w:val="en-US" w:eastAsia="zh-CN" w:bidi="ar"/>
        </w:rPr>
        <w:t>加强薄弱环节，解决突出问题，着力推动公平正义的法治环境建设取得实效，提高创建工作达标率。</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3" w:firstLineChars="200"/>
        <w:jc w:val="left"/>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第三阶段：集中攻坚、全面达标（2023年年底前）。</w:t>
      </w:r>
      <w:r>
        <w:rPr>
          <w:rFonts w:hint="eastAsia" w:ascii="方正仿宋_GBK" w:hAnsi="方正仿宋_GBK" w:eastAsia="方正仿宋_GBK" w:cs="方正仿宋_GBK"/>
          <w:kern w:val="2"/>
          <w:sz w:val="32"/>
          <w:szCs w:val="32"/>
          <w:lang w:val="en-US" w:eastAsia="zh-CN" w:bidi="ar"/>
        </w:rPr>
        <w:t>对照上级反馈的意见和群众反映的问题提出切实可行的整改措施，扎扎实实做好整改工作，全面完成各项工作任务。</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Autospacing="0" w:afterAutospacing="0" w:line="576" w:lineRule="exact"/>
        <w:ind w:right="0" w:rightChars="0"/>
        <w:jc w:val="left"/>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五、工作要求</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640" w:right="0" w:rightChars="0"/>
        <w:jc w:val="left"/>
        <w:textAlignment w:val="auto"/>
        <w:outlineLvl w:val="9"/>
        <w:rPr>
          <w:rFonts w:hint="default" w:ascii="Times New Roman" w:hAnsi="Times New Roman" w:eastAsia="方正黑体_GBK" w:cs="Times New Roman"/>
          <w:kern w:val="2"/>
          <w:sz w:val="32"/>
          <w:szCs w:val="32"/>
        </w:rPr>
      </w:pPr>
      <w:r>
        <w:rPr>
          <w:rFonts w:hint="eastAsia" w:ascii="方正楷体_GBK" w:hAnsi="方正楷体_GBK" w:eastAsia="方正楷体_GBK" w:cs="方正楷体_GBK"/>
          <w:kern w:val="2"/>
          <w:sz w:val="32"/>
          <w:szCs w:val="32"/>
          <w:lang w:val="en-US" w:eastAsia="zh-CN" w:bidi="ar"/>
        </w:rPr>
        <w:t>（一）加强组织领导。</w:t>
      </w:r>
      <w:r>
        <w:rPr>
          <w:rFonts w:hint="eastAsia" w:ascii="方正仿宋_GBK" w:hAnsi="方正仿宋_GBK" w:eastAsia="方正仿宋_GBK" w:cs="方正仿宋_GBK"/>
          <w:kern w:val="2"/>
          <w:sz w:val="32"/>
          <w:szCs w:val="32"/>
          <w:lang w:val="en-US" w:eastAsia="zh-CN" w:bidi="ar"/>
        </w:rPr>
        <w:t>法治环境提升组承担的任务是创建全</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jc w:val="left"/>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国文明城区工作的重要组成部分，各办（站、所、中心）要高度重视，自觉把打造公平正义法治环境摆上重要日程，主要领导要亲自研究部署，分管领导具体抓落实，确保工作顺利进行。</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76" w:lineRule="exact"/>
        <w:ind w:left="0" w:right="0" w:rightChars="0" w:firstLine="640" w:firstLineChars="200"/>
        <w:jc w:val="left"/>
        <w:textAlignment w:val="auto"/>
        <w:outlineLvl w:val="9"/>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（二）</w:t>
      </w:r>
      <w:r>
        <w:rPr>
          <w:rFonts w:hint="default" w:ascii="Times New Roman" w:hAnsi="Times New Roman" w:eastAsia="方正楷体_GBK" w:cs="Times New Roman"/>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狠抓任务落实。</w:t>
      </w:r>
      <w:r>
        <w:rPr>
          <w:rFonts w:hint="eastAsia" w:ascii="方正仿宋_GBK" w:hAnsi="方正仿宋_GBK" w:eastAsia="方正仿宋_GBK" w:cs="方正仿宋_GBK"/>
          <w:kern w:val="2"/>
          <w:sz w:val="32"/>
          <w:szCs w:val="32"/>
          <w:lang w:val="en-US" w:eastAsia="zh-CN" w:bidi="ar"/>
        </w:rPr>
        <w:t>涉及办（站、所、中心）、各村（居）要严格对照指标要求，准确把握工作标准，逐项细化工作任务，制定切实可行的工作方案，按照各个阶段的规定时限，高质量完成网上申报资料的收集整理工作及做好实地考察或问卷调查等准备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0" w:firstLineChars="0"/>
        <w:jc w:val="both"/>
        <w:textAlignment w:val="auto"/>
        <w:outlineLvl w:val="9"/>
        <w:rPr>
          <w:rFonts w:hint="eastAsia" w:ascii="Times New Roman"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 xml:space="preserve">    （三）强化督查问责。</w:t>
      </w:r>
      <w:r>
        <w:rPr>
          <w:rFonts w:hint="eastAsia" w:ascii="方正仿宋_GBK" w:hAnsi="方正仿宋_GBK" w:eastAsia="方正仿宋_GBK" w:cs="方正仿宋_GBK"/>
          <w:kern w:val="2"/>
          <w:sz w:val="32"/>
          <w:szCs w:val="32"/>
          <w:lang w:val="en-US" w:eastAsia="zh-CN" w:bidi="ar"/>
        </w:rPr>
        <w:t>东溪司法所发挥法治环境提升组牵头单位牵头抓总的作用，根据工作需要，定期或不定期召开联席会议，加强督促检查，及时掌握工作动态，确保法治环境提升组各项工作落到实处。</w:t>
      </w:r>
      <w:r>
        <w:rPr>
          <w:rFonts w:hint="eastAsia" w:ascii="方正仿宋_GBK" w:hAnsi="方正仿宋_GBK" w:eastAsia="方正仿宋_GBK" w:cs="方正仿宋_GBK"/>
          <w:kern w:val="2"/>
          <w:sz w:val="32"/>
          <w:szCs w:val="32"/>
          <w:lang w:val="en-US" w:eastAsia="zh-CN" w:bidi="ar"/>
        </w:rPr>
        <w:br w:type="textWrapping"/>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0" w:firstLineChars="0"/>
        <w:jc w:val="both"/>
        <w:textAlignment w:val="auto"/>
        <w:outlineLvl w:val="9"/>
        <w:rPr>
          <w:rFonts w:hint="default" w:ascii="方正仿宋_GBK" w:hAnsi="方正仿宋_GBK" w:eastAsia="方正仿宋_GBK" w:cs="方正仿宋_GBK"/>
          <w:spacing w:val="-20"/>
          <w:lang w:val="en-US" w:eastAsia="zh-CN"/>
        </w:rPr>
      </w:pPr>
      <w:r>
        <w:rPr>
          <w:rFonts w:hint="eastAsia" w:ascii="方正仿宋_GBK" w:hAnsi="方正仿宋_GBK" w:eastAsia="方正仿宋_GBK" w:cs="方正仿宋_GBK"/>
          <w:kern w:val="2"/>
          <w:sz w:val="32"/>
          <w:szCs w:val="32"/>
          <w:lang w:val="en-US" w:eastAsia="zh-CN" w:bidi="ar"/>
        </w:rPr>
        <w:t xml:space="preserve">    附件:</w:t>
      </w:r>
      <w:r>
        <w:rPr>
          <w:rFonts w:hint="eastAsia" w:ascii="方正仿宋_GBK" w:hAnsi="方正仿宋_GBK" w:eastAsia="方正仿宋_GBK" w:cs="方正仿宋_GBK"/>
          <w:spacing w:val="-20"/>
          <w:kern w:val="2"/>
          <w:sz w:val="32"/>
          <w:szCs w:val="32"/>
          <w:lang w:val="en-US" w:eastAsia="zh-CN" w:bidi="ar"/>
        </w:rPr>
        <w:t>东溪镇助推綦江区创建全国文明城区工作目标责任分解表</w:t>
      </w:r>
    </w:p>
    <w:sectPr>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4.5pt" endarrow="open"/>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E0NDc3Y2YwZDE5M2E1M2MyZTQ2ZDIwZjU3N2ViM2UifQ=="/>
  </w:docVars>
  <w:rsids>
    <w:rsidRoot w:val="00713EC7"/>
    <w:rsid w:val="00025A86"/>
    <w:rsid w:val="000E17E0"/>
    <w:rsid w:val="00125214"/>
    <w:rsid w:val="00171722"/>
    <w:rsid w:val="00176091"/>
    <w:rsid w:val="0018019D"/>
    <w:rsid w:val="001F1025"/>
    <w:rsid w:val="00204AA2"/>
    <w:rsid w:val="00212906"/>
    <w:rsid w:val="00240E84"/>
    <w:rsid w:val="00290405"/>
    <w:rsid w:val="00292199"/>
    <w:rsid w:val="002B6222"/>
    <w:rsid w:val="002F18DC"/>
    <w:rsid w:val="00314664"/>
    <w:rsid w:val="003171D7"/>
    <w:rsid w:val="00345C4A"/>
    <w:rsid w:val="00362A26"/>
    <w:rsid w:val="00497D9F"/>
    <w:rsid w:val="004B564F"/>
    <w:rsid w:val="004E673A"/>
    <w:rsid w:val="004F75B5"/>
    <w:rsid w:val="0053717D"/>
    <w:rsid w:val="005535E7"/>
    <w:rsid w:val="005812B7"/>
    <w:rsid w:val="00581F9A"/>
    <w:rsid w:val="005A7673"/>
    <w:rsid w:val="005B4F48"/>
    <w:rsid w:val="005C38EB"/>
    <w:rsid w:val="00606BBA"/>
    <w:rsid w:val="00655115"/>
    <w:rsid w:val="006744E7"/>
    <w:rsid w:val="006F72AA"/>
    <w:rsid w:val="00710374"/>
    <w:rsid w:val="00713EC7"/>
    <w:rsid w:val="00720F28"/>
    <w:rsid w:val="00777315"/>
    <w:rsid w:val="007B4061"/>
    <w:rsid w:val="007D4C20"/>
    <w:rsid w:val="007E5D2D"/>
    <w:rsid w:val="00803B4E"/>
    <w:rsid w:val="00820D38"/>
    <w:rsid w:val="00861227"/>
    <w:rsid w:val="008B0DA4"/>
    <w:rsid w:val="008E6A5E"/>
    <w:rsid w:val="009275FE"/>
    <w:rsid w:val="009975D1"/>
    <w:rsid w:val="009D7F1D"/>
    <w:rsid w:val="00A02E81"/>
    <w:rsid w:val="00A934E0"/>
    <w:rsid w:val="00AA21F8"/>
    <w:rsid w:val="00AF391B"/>
    <w:rsid w:val="00B06D1E"/>
    <w:rsid w:val="00B17959"/>
    <w:rsid w:val="00B22840"/>
    <w:rsid w:val="00B53EC5"/>
    <w:rsid w:val="00B80336"/>
    <w:rsid w:val="00BE59E2"/>
    <w:rsid w:val="00C260BC"/>
    <w:rsid w:val="00C413D4"/>
    <w:rsid w:val="00C56873"/>
    <w:rsid w:val="00C56919"/>
    <w:rsid w:val="00C753C3"/>
    <w:rsid w:val="00CA41E5"/>
    <w:rsid w:val="00D268A2"/>
    <w:rsid w:val="00D320ED"/>
    <w:rsid w:val="00D428C8"/>
    <w:rsid w:val="00D509D2"/>
    <w:rsid w:val="00D63F56"/>
    <w:rsid w:val="00DA10B0"/>
    <w:rsid w:val="00DD277D"/>
    <w:rsid w:val="00DD64B5"/>
    <w:rsid w:val="00DE5880"/>
    <w:rsid w:val="00E11085"/>
    <w:rsid w:val="00E5007C"/>
    <w:rsid w:val="00E86E20"/>
    <w:rsid w:val="00EA6E88"/>
    <w:rsid w:val="00EC62E7"/>
    <w:rsid w:val="00F749EC"/>
    <w:rsid w:val="00FE3346"/>
    <w:rsid w:val="0144432A"/>
    <w:rsid w:val="015A10A8"/>
    <w:rsid w:val="01755327"/>
    <w:rsid w:val="017726DE"/>
    <w:rsid w:val="01815D52"/>
    <w:rsid w:val="01970814"/>
    <w:rsid w:val="01E205E0"/>
    <w:rsid w:val="02456917"/>
    <w:rsid w:val="03070934"/>
    <w:rsid w:val="031A14F4"/>
    <w:rsid w:val="03265BB0"/>
    <w:rsid w:val="034C0782"/>
    <w:rsid w:val="03557FD9"/>
    <w:rsid w:val="035601ED"/>
    <w:rsid w:val="03C7585F"/>
    <w:rsid w:val="041D73E4"/>
    <w:rsid w:val="044F2CD5"/>
    <w:rsid w:val="045623D8"/>
    <w:rsid w:val="0491206E"/>
    <w:rsid w:val="04B94C9C"/>
    <w:rsid w:val="04D270E5"/>
    <w:rsid w:val="04E16467"/>
    <w:rsid w:val="050B5085"/>
    <w:rsid w:val="051D039C"/>
    <w:rsid w:val="055C1D8A"/>
    <w:rsid w:val="05603AC0"/>
    <w:rsid w:val="059157BC"/>
    <w:rsid w:val="05C962EA"/>
    <w:rsid w:val="0607022A"/>
    <w:rsid w:val="06083224"/>
    <w:rsid w:val="06175D6D"/>
    <w:rsid w:val="06281F34"/>
    <w:rsid w:val="066D1D13"/>
    <w:rsid w:val="06BF2160"/>
    <w:rsid w:val="06F61E19"/>
    <w:rsid w:val="07001A45"/>
    <w:rsid w:val="07601007"/>
    <w:rsid w:val="0770602C"/>
    <w:rsid w:val="081A1295"/>
    <w:rsid w:val="08AE0C95"/>
    <w:rsid w:val="08B02C0F"/>
    <w:rsid w:val="08B51BCB"/>
    <w:rsid w:val="08B76739"/>
    <w:rsid w:val="097404A2"/>
    <w:rsid w:val="0974217A"/>
    <w:rsid w:val="09E42A38"/>
    <w:rsid w:val="09F94D95"/>
    <w:rsid w:val="0A2D1A8A"/>
    <w:rsid w:val="0A4E02E6"/>
    <w:rsid w:val="0AD16E51"/>
    <w:rsid w:val="0B1D392D"/>
    <w:rsid w:val="0B337489"/>
    <w:rsid w:val="0B5014AB"/>
    <w:rsid w:val="0BB94232"/>
    <w:rsid w:val="0BF90673"/>
    <w:rsid w:val="0C032316"/>
    <w:rsid w:val="0C1F69D3"/>
    <w:rsid w:val="0C6963CE"/>
    <w:rsid w:val="0C6A0F40"/>
    <w:rsid w:val="0C6D41BB"/>
    <w:rsid w:val="0C726750"/>
    <w:rsid w:val="0CBD65E7"/>
    <w:rsid w:val="0CDF0CEF"/>
    <w:rsid w:val="0CEA05DE"/>
    <w:rsid w:val="0CEE4685"/>
    <w:rsid w:val="0CEF43FF"/>
    <w:rsid w:val="0D7D5C51"/>
    <w:rsid w:val="0D8C0024"/>
    <w:rsid w:val="0DB20ECA"/>
    <w:rsid w:val="0DE83A3B"/>
    <w:rsid w:val="0DFD29E2"/>
    <w:rsid w:val="0EAA180B"/>
    <w:rsid w:val="0EF60096"/>
    <w:rsid w:val="0EFE1316"/>
    <w:rsid w:val="0F320F37"/>
    <w:rsid w:val="0F69355D"/>
    <w:rsid w:val="0F7E06AB"/>
    <w:rsid w:val="0F814CB2"/>
    <w:rsid w:val="0F9541C7"/>
    <w:rsid w:val="0FBF51B7"/>
    <w:rsid w:val="0FDE2C59"/>
    <w:rsid w:val="0FFF294C"/>
    <w:rsid w:val="10185B73"/>
    <w:rsid w:val="102F642F"/>
    <w:rsid w:val="10417834"/>
    <w:rsid w:val="1053393C"/>
    <w:rsid w:val="107B6EAC"/>
    <w:rsid w:val="10AB4326"/>
    <w:rsid w:val="10B248CA"/>
    <w:rsid w:val="10C43034"/>
    <w:rsid w:val="10F621F4"/>
    <w:rsid w:val="113F0DB4"/>
    <w:rsid w:val="116712A4"/>
    <w:rsid w:val="11960AAC"/>
    <w:rsid w:val="11A122C3"/>
    <w:rsid w:val="11C727C2"/>
    <w:rsid w:val="11D01AF7"/>
    <w:rsid w:val="11EF5C7E"/>
    <w:rsid w:val="120A265C"/>
    <w:rsid w:val="12195838"/>
    <w:rsid w:val="12381648"/>
    <w:rsid w:val="12511E47"/>
    <w:rsid w:val="12587F49"/>
    <w:rsid w:val="12983A53"/>
    <w:rsid w:val="12985E64"/>
    <w:rsid w:val="134077FF"/>
    <w:rsid w:val="1344292F"/>
    <w:rsid w:val="134B5042"/>
    <w:rsid w:val="136A3616"/>
    <w:rsid w:val="138B4E67"/>
    <w:rsid w:val="13BD0CD8"/>
    <w:rsid w:val="13CD0DF4"/>
    <w:rsid w:val="14143D03"/>
    <w:rsid w:val="146574EB"/>
    <w:rsid w:val="146C26AA"/>
    <w:rsid w:val="14902BFD"/>
    <w:rsid w:val="149C3505"/>
    <w:rsid w:val="14B50671"/>
    <w:rsid w:val="150A6528"/>
    <w:rsid w:val="151672E1"/>
    <w:rsid w:val="151A2F2A"/>
    <w:rsid w:val="15383DF9"/>
    <w:rsid w:val="15650C3B"/>
    <w:rsid w:val="156F23C2"/>
    <w:rsid w:val="157112B0"/>
    <w:rsid w:val="15A82F6F"/>
    <w:rsid w:val="15C72200"/>
    <w:rsid w:val="15E56279"/>
    <w:rsid w:val="15F4631F"/>
    <w:rsid w:val="16146913"/>
    <w:rsid w:val="163179A3"/>
    <w:rsid w:val="167C191E"/>
    <w:rsid w:val="169300BE"/>
    <w:rsid w:val="169B41E0"/>
    <w:rsid w:val="16A11B6E"/>
    <w:rsid w:val="16D64439"/>
    <w:rsid w:val="17556C5D"/>
    <w:rsid w:val="178F148B"/>
    <w:rsid w:val="17B42422"/>
    <w:rsid w:val="17E67638"/>
    <w:rsid w:val="180F61FC"/>
    <w:rsid w:val="18102B8D"/>
    <w:rsid w:val="18207424"/>
    <w:rsid w:val="18397B13"/>
    <w:rsid w:val="18A53B70"/>
    <w:rsid w:val="18CD4853"/>
    <w:rsid w:val="190F4D8E"/>
    <w:rsid w:val="192F44C7"/>
    <w:rsid w:val="19993ABC"/>
    <w:rsid w:val="19FC4070"/>
    <w:rsid w:val="1A7F7B95"/>
    <w:rsid w:val="1A844D26"/>
    <w:rsid w:val="1AA8353E"/>
    <w:rsid w:val="1AB937A1"/>
    <w:rsid w:val="1ABB54F6"/>
    <w:rsid w:val="1AE41B78"/>
    <w:rsid w:val="1B13279D"/>
    <w:rsid w:val="1B191F62"/>
    <w:rsid w:val="1B6421D8"/>
    <w:rsid w:val="1B7C0D36"/>
    <w:rsid w:val="1B860189"/>
    <w:rsid w:val="1BF27253"/>
    <w:rsid w:val="1BF9742E"/>
    <w:rsid w:val="1BFB6C21"/>
    <w:rsid w:val="1C093F4D"/>
    <w:rsid w:val="1C0F1F29"/>
    <w:rsid w:val="1C392DB1"/>
    <w:rsid w:val="1C6F1555"/>
    <w:rsid w:val="1CAB388A"/>
    <w:rsid w:val="1CB667D7"/>
    <w:rsid w:val="1CB81F71"/>
    <w:rsid w:val="1CB87E3F"/>
    <w:rsid w:val="1CFC260B"/>
    <w:rsid w:val="1D54570A"/>
    <w:rsid w:val="1D6A61F1"/>
    <w:rsid w:val="1D8913C6"/>
    <w:rsid w:val="1E1456F4"/>
    <w:rsid w:val="1E5D6A36"/>
    <w:rsid w:val="1E63155D"/>
    <w:rsid w:val="1E6334CE"/>
    <w:rsid w:val="1E807B5E"/>
    <w:rsid w:val="1EC06F9A"/>
    <w:rsid w:val="1F043422"/>
    <w:rsid w:val="1F6962C0"/>
    <w:rsid w:val="1F6D3E3F"/>
    <w:rsid w:val="1F8C53FA"/>
    <w:rsid w:val="1F8D6F94"/>
    <w:rsid w:val="1FAD38BC"/>
    <w:rsid w:val="20370128"/>
    <w:rsid w:val="204533A7"/>
    <w:rsid w:val="20954B29"/>
    <w:rsid w:val="20BA1157"/>
    <w:rsid w:val="211F5C90"/>
    <w:rsid w:val="21251FDA"/>
    <w:rsid w:val="217B1758"/>
    <w:rsid w:val="219B74CB"/>
    <w:rsid w:val="21EA4FD2"/>
    <w:rsid w:val="2231370F"/>
    <w:rsid w:val="224F0652"/>
    <w:rsid w:val="227F2010"/>
    <w:rsid w:val="22D075AF"/>
    <w:rsid w:val="22D24513"/>
    <w:rsid w:val="22EE322B"/>
    <w:rsid w:val="235509B3"/>
    <w:rsid w:val="23726E32"/>
    <w:rsid w:val="241825AA"/>
    <w:rsid w:val="246F6FA8"/>
    <w:rsid w:val="248C6C6B"/>
    <w:rsid w:val="24AF19F2"/>
    <w:rsid w:val="254A2D2A"/>
    <w:rsid w:val="25B84BA1"/>
    <w:rsid w:val="25BC2A57"/>
    <w:rsid w:val="25EC5ECD"/>
    <w:rsid w:val="26140AEA"/>
    <w:rsid w:val="2628465B"/>
    <w:rsid w:val="262A44AD"/>
    <w:rsid w:val="263A1B42"/>
    <w:rsid w:val="266C015C"/>
    <w:rsid w:val="26C757A1"/>
    <w:rsid w:val="26C85899"/>
    <w:rsid w:val="26D2784C"/>
    <w:rsid w:val="26E841C3"/>
    <w:rsid w:val="26EF1B74"/>
    <w:rsid w:val="271B21CA"/>
    <w:rsid w:val="272A7716"/>
    <w:rsid w:val="275572CF"/>
    <w:rsid w:val="27A41E27"/>
    <w:rsid w:val="27D61552"/>
    <w:rsid w:val="27F60BE9"/>
    <w:rsid w:val="27FF645D"/>
    <w:rsid w:val="28174C33"/>
    <w:rsid w:val="283E1C94"/>
    <w:rsid w:val="286C7C36"/>
    <w:rsid w:val="288C3E6D"/>
    <w:rsid w:val="28B930C0"/>
    <w:rsid w:val="29044A32"/>
    <w:rsid w:val="29227049"/>
    <w:rsid w:val="292C40AE"/>
    <w:rsid w:val="29AA1D14"/>
    <w:rsid w:val="29C32291"/>
    <w:rsid w:val="29D22245"/>
    <w:rsid w:val="29F349E7"/>
    <w:rsid w:val="2A65475E"/>
    <w:rsid w:val="2ADC72EF"/>
    <w:rsid w:val="2B221CF5"/>
    <w:rsid w:val="2B22735D"/>
    <w:rsid w:val="2B304947"/>
    <w:rsid w:val="2B633893"/>
    <w:rsid w:val="2B8B5427"/>
    <w:rsid w:val="2B8C726A"/>
    <w:rsid w:val="2BB57602"/>
    <w:rsid w:val="2BD225A6"/>
    <w:rsid w:val="2C40181E"/>
    <w:rsid w:val="2C6940DE"/>
    <w:rsid w:val="2D0938A5"/>
    <w:rsid w:val="2D1E08B4"/>
    <w:rsid w:val="2DA5585F"/>
    <w:rsid w:val="2DA72886"/>
    <w:rsid w:val="2E661817"/>
    <w:rsid w:val="2F097A89"/>
    <w:rsid w:val="2F12101F"/>
    <w:rsid w:val="2F1D114B"/>
    <w:rsid w:val="2F4673FC"/>
    <w:rsid w:val="2F47369D"/>
    <w:rsid w:val="2F955131"/>
    <w:rsid w:val="2FA009FA"/>
    <w:rsid w:val="2FD811A2"/>
    <w:rsid w:val="30030A3A"/>
    <w:rsid w:val="305274C7"/>
    <w:rsid w:val="30901EEB"/>
    <w:rsid w:val="30B1163F"/>
    <w:rsid w:val="30B149C4"/>
    <w:rsid w:val="30D8653A"/>
    <w:rsid w:val="30E14AC8"/>
    <w:rsid w:val="30E737CD"/>
    <w:rsid w:val="313550C7"/>
    <w:rsid w:val="31396947"/>
    <w:rsid w:val="31CC032F"/>
    <w:rsid w:val="31EB3D64"/>
    <w:rsid w:val="31ED6284"/>
    <w:rsid w:val="326C23CC"/>
    <w:rsid w:val="32865217"/>
    <w:rsid w:val="329A677A"/>
    <w:rsid w:val="32A80D22"/>
    <w:rsid w:val="330D4B59"/>
    <w:rsid w:val="333B6BFC"/>
    <w:rsid w:val="334C46E3"/>
    <w:rsid w:val="336A15CE"/>
    <w:rsid w:val="337B1F2C"/>
    <w:rsid w:val="33A61176"/>
    <w:rsid w:val="33C8118D"/>
    <w:rsid w:val="33D766E5"/>
    <w:rsid w:val="342025C3"/>
    <w:rsid w:val="34222CB0"/>
    <w:rsid w:val="342F2985"/>
    <w:rsid w:val="343E5186"/>
    <w:rsid w:val="34471027"/>
    <w:rsid w:val="34677752"/>
    <w:rsid w:val="3472221F"/>
    <w:rsid w:val="34981816"/>
    <w:rsid w:val="34CA1A09"/>
    <w:rsid w:val="34EC6971"/>
    <w:rsid w:val="35663C34"/>
    <w:rsid w:val="359A4810"/>
    <w:rsid w:val="35DF7F1F"/>
    <w:rsid w:val="35EA5B31"/>
    <w:rsid w:val="36597672"/>
    <w:rsid w:val="367338DD"/>
    <w:rsid w:val="36886BED"/>
    <w:rsid w:val="36B11F11"/>
    <w:rsid w:val="36EF14CF"/>
    <w:rsid w:val="37226D18"/>
    <w:rsid w:val="37533A72"/>
    <w:rsid w:val="37561936"/>
    <w:rsid w:val="37590661"/>
    <w:rsid w:val="37612C20"/>
    <w:rsid w:val="37836E99"/>
    <w:rsid w:val="37873185"/>
    <w:rsid w:val="37AA4CB7"/>
    <w:rsid w:val="37AA7E53"/>
    <w:rsid w:val="37E455A3"/>
    <w:rsid w:val="381B5A41"/>
    <w:rsid w:val="381D01B9"/>
    <w:rsid w:val="383712A2"/>
    <w:rsid w:val="38566E5D"/>
    <w:rsid w:val="38DC780D"/>
    <w:rsid w:val="38ED5DEC"/>
    <w:rsid w:val="3914304C"/>
    <w:rsid w:val="39154F74"/>
    <w:rsid w:val="393252BD"/>
    <w:rsid w:val="39621FF5"/>
    <w:rsid w:val="39653E73"/>
    <w:rsid w:val="398B50EE"/>
    <w:rsid w:val="39C029E2"/>
    <w:rsid w:val="39D45B7C"/>
    <w:rsid w:val="39D62E3B"/>
    <w:rsid w:val="39D768E3"/>
    <w:rsid w:val="3A127F87"/>
    <w:rsid w:val="3A1C1777"/>
    <w:rsid w:val="3A32231E"/>
    <w:rsid w:val="3A3E62FC"/>
    <w:rsid w:val="3A730E76"/>
    <w:rsid w:val="3A7C4C8F"/>
    <w:rsid w:val="3AAB78BC"/>
    <w:rsid w:val="3AC001FC"/>
    <w:rsid w:val="3AEF4957"/>
    <w:rsid w:val="3AF20230"/>
    <w:rsid w:val="3B3A032E"/>
    <w:rsid w:val="3B544CB2"/>
    <w:rsid w:val="3B81415B"/>
    <w:rsid w:val="3B8307D2"/>
    <w:rsid w:val="3BD115E5"/>
    <w:rsid w:val="3BE36314"/>
    <w:rsid w:val="3BE72919"/>
    <w:rsid w:val="3C2327E2"/>
    <w:rsid w:val="3C25103E"/>
    <w:rsid w:val="3C274A1A"/>
    <w:rsid w:val="3C293D3F"/>
    <w:rsid w:val="3C966640"/>
    <w:rsid w:val="3CE81582"/>
    <w:rsid w:val="3CF93043"/>
    <w:rsid w:val="3D0C67B2"/>
    <w:rsid w:val="3D275D3D"/>
    <w:rsid w:val="3D6D2665"/>
    <w:rsid w:val="3DA315F4"/>
    <w:rsid w:val="3DA42C08"/>
    <w:rsid w:val="3DBA0D7C"/>
    <w:rsid w:val="3DC275D7"/>
    <w:rsid w:val="3DFB1FAF"/>
    <w:rsid w:val="3E027C39"/>
    <w:rsid w:val="3E554FE6"/>
    <w:rsid w:val="3E5664D9"/>
    <w:rsid w:val="3E6D44C0"/>
    <w:rsid w:val="3EAB6884"/>
    <w:rsid w:val="3EAC5798"/>
    <w:rsid w:val="3EE90C89"/>
    <w:rsid w:val="3EEB6B7E"/>
    <w:rsid w:val="3F1028FC"/>
    <w:rsid w:val="3F13154A"/>
    <w:rsid w:val="3F3F1D10"/>
    <w:rsid w:val="3F941A3D"/>
    <w:rsid w:val="3FA210C2"/>
    <w:rsid w:val="3FAC187A"/>
    <w:rsid w:val="3FBB308D"/>
    <w:rsid w:val="3FC77569"/>
    <w:rsid w:val="3FF73E25"/>
    <w:rsid w:val="40250097"/>
    <w:rsid w:val="40280ED7"/>
    <w:rsid w:val="408B4282"/>
    <w:rsid w:val="40E02A75"/>
    <w:rsid w:val="40ED1D0F"/>
    <w:rsid w:val="41383A99"/>
    <w:rsid w:val="414E5F49"/>
    <w:rsid w:val="42080D16"/>
    <w:rsid w:val="42151A91"/>
    <w:rsid w:val="424340D0"/>
    <w:rsid w:val="427D1216"/>
    <w:rsid w:val="428B4F48"/>
    <w:rsid w:val="42BE7C3A"/>
    <w:rsid w:val="42D4709B"/>
    <w:rsid w:val="43160513"/>
    <w:rsid w:val="432A64A9"/>
    <w:rsid w:val="434F454F"/>
    <w:rsid w:val="4392434C"/>
    <w:rsid w:val="43973C22"/>
    <w:rsid w:val="43C17019"/>
    <w:rsid w:val="445C4ECC"/>
    <w:rsid w:val="446D11AC"/>
    <w:rsid w:val="447B4BAC"/>
    <w:rsid w:val="449E012D"/>
    <w:rsid w:val="44A40CC1"/>
    <w:rsid w:val="44D314A8"/>
    <w:rsid w:val="44F74940"/>
    <w:rsid w:val="453C1667"/>
    <w:rsid w:val="45A37B52"/>
    <w:rsid w:val="45B43BE2"/>
    <w:rsid w:val="45BA2ECF"/>
    <w:rsid w:val="45DC4D46"/>
    <w:rsid w:val="45DD4AF9"/>
    <w:rsid w:val="46021796"/>
    <w:rsid w:val="46392675"/>
    <w:rsid w:val="466B5419"/>
    <w:rsid w:val="467B5B70"/>
    <w:rsid w:val="4697570E"/>
    <w:rsid w:val="46A81A55"/>
    <w:rsid w:val="46AB46B9"/>
    <w:rsid w:val="46BC4B02"/>
    <w:rsid w:val="475C37C3"/>
    <w:rsid w:val="478E5145"/>
    <w:rsid w:val="485864D2"/>
    <w:rsid w:val="48912A77"/>
    <w:rsid w:val="48D13106"/>
    <w:rsid w:val="49010EFA"/>
    <w:rsid w:val="490D61CE"/>
    <w:rsid w:val="491D61B9"/>
    <w:rsid w:val="493E69BA"/>
    <w:rsid w:val="4949658D"/>
    <w:rsid w:val="49970EAB"/>
    <w:rsid w:val="49C06C50"/>
    <w:rsid w:val="49DB4239"/>
    <w:rsid w:val="49E458C2"/>
    <w:rsid w:val="4A2C3D2E"/>
    <w:rsid w:val="4A5B714D"/>
    <w:rsid w:val="4A7A6825"/>
    <w:rsid w:val="4AB22E8A"/>
    <w:rsid w:val="4ABE74EB"/>
    <w:rsid w:val="4B010D38"/>
    <w:rsid w:val="4B5A7E06"/>
    <w:rsid w:val="4BB45F9C"/>
    <w:rsid w:val="4BFF57CA"/>
    <w:rsid w:val="4C011742"/>
    <w:rsid w:val="4C0E21F5"/>
    <w:rsid w:val="4C4A1D92"/>
    <w:rsid w:val="4CAD14CD"/>
    <w:rsid w:val="4CDA538C"/>
    <w:rsid w:val="4CEB6E4E"/>
    <w:rsid w:val="4D6A727C"/>
    <w:rsid w:val="4DA71E45"/>
    <w:rsid w:val="4DA82454"/>
    <w:rsid w:val="4DE745F4"/>
    <w:rsid w:val="4DF34899"/>
    <w:rsid w:val="4DFB2A40"/>
    <w:rsid w:val="4E256731"/>
    <w:rsid w:val="4E492A5B"/>
    <w:rsid w:val="4E4D1C76"/>
    <w:rsid w:val="4E614AA6"/>
    <w:rsid w:val="4E732768"/>
    <w:rsid w:val="4E7D29CE"/>
    <w:rsid w:val="4E8B2B49"/>
    <w:rsid w:val="4E8F2EDC"/>
    <w:rsid w:val="4ECC327E"/>
    <w:rsid w:val="4ED6313F"/>
    <w:rsid w:val="4F660F66"/>
    <w:rsid w:val="4F9761F3"/>
    <w:rsid w:val="4FEF45C9"/>
    <w:rsid w:val="50381BE2"/>
    <w:rsid w:val="50753E2A"/>
    <w:rsid w:val="50A67083"/>
    <w:rsid w:val="50B83C9D"/>
    <w:rsid w:val="51525884"/>
    <w:rsid w:val="516F2C55"/>
    <w:rsid w:val="51995E0F"/>
    <w:rsid w:val="51CB71DD"/>
    <w:rsid w:val="51E34557"/>
    <w:rsid w:val="52143DC5"/>
    <w:rsid w:val="521777DB"/>
    <w:rsid w:val="525C71E6"/>
    <w:rsid w:val="527C6981"/>
    <w:rsid w:val="52B8378B"/>
    <w:rsid w:val="52C22B8C"/>
    <w:rsid w:val="52E7543E"/>
    <w:rsid w:val="530B3728"/>
    <w:rsid w:val="531A7F6E"/>
    <w:rsid w:val="532F00E1"/>
    <w:rsid w:val="5375755A"/>
    <w:rsid w:val="538C647E"/>
    <w:rsid w:val="538D11CF"/>
    <w:rsid w:val="53BE2D28"/>
    <w:rsid w:val="53C713F7"/>
    <w:rsid w:val="53D4547D"/>
    <w:rsid w:val="540D7A1F"/>
    <w:rsid w:val="540F71F2"/>
    <w:rsid w:val="5432227D"/>
    <w:rsid w:val="54863ACF"/>
    <w:rsid w:val="54955CD3"/>
    <w:rsid w:val="54F75AEF"/>
    <w:rsid w:val="557A66FC"/>
    <w:rsid w:val="56284FAD"/>
    <w:rsid w:val="564820C6"/>
    <w:rsid w:val="56582313"/>
    <w:rsid w:val="56671FA7"/>
    <w:rsid w:val="5683784F"/>
    <w:rsid w:val="569421D0"/>
    <w:rsid w:val="56C93BEC"/>
    <w:rsid w:val="56D021F7"/>
    <w:rsid w:val="57082B0B"/>
    <w:rsid w:val="57472B84"/>
    <w:rsid w:val="57493B9A"/>
    <w:rsid w:val="578E587A"/>
    <w:rsid w:val="578F0EB9"/>
    <w:rsid w:val="5794745D"/>
    <w:rsid w:val="579954E4"/>
    <w:rsid w:val="579E38BA"/>
    <w:rsid w:val="57D02892"/>
    <w:rsid w:val="57F95EE1"/>
    <w:rsid w:val="58410EDC"/>
    <w:rsid w:val="585711F7"/>
    <w:rsid w:val="588506A4"/>
    <w:rsid w:val="59072CA2"/>
    <w:rsid w:val="598C154B"/>
    <w:rsid w:val="59CF3E43"/>
    <w:rsid w:val="59D14592"/>
    <w:rsid w:val="59E02439"/>
    <w:rsid w:val="5A35744E"/>
    <w:rsid w:val="5A357FFB"/>
    <w:rsid w:val="5A6F037B"/>
    <w:rsid w:val="5A884DF5"/>
    <w:rsid w:val="5AB060A3"/>
    <w:rsid w:val="5AC30208"/>
    <w:rsid w:val="5ACD71E2"/>
    <w:rsid w:val="5AD23E9B"/>
    <w:rsid w:val="5B093345"/>
    <w:rsid w:val="5B593F3A"/>
    <w:rsid w:val="5B8B17B1"/>
    <w:rsid w:val="5B9D1464"/>
    <w:rsid w:val="5BA0799F"/>
    <w:rsid w:val="5BB22A08"/>
    <w:rsid w:val="5BDC435C"/>
    <w:rsid w:val="5BF55B11"/>
    <w:rsid w:val="5C0D3DA4"/>
    <w:rsid w:val="5C1B13C9"/>
    <w:rsid w:val="5C965E2F"/>
    <w:rsid w:val="5CAD7169"/>
    <w:rsid w:val="5CBA09A1"/>
    <w:rsid w:val="5CEF47F1"/>
    <w:rsid w:val="5CFD7985"/>
    <w:rsid w:val="5D4548B8"/>
    <w:rsid w:val="5D4C6DE6"/>
    <w:rsid w:val="5D4E188C"/>
    <w:rsid w:val="5D581D9F"/>
    <w:rsid w:val="5D586E74"/>
    <w:rsid w:val="5D6B2B7F"/>
    <w:rsid w:val="5D7B7018"/>
    <w:rsid w:val="5D831295"/>
    <w:rsid w:val="5DAB136F"/>
    <w:rsid w:val="5E311533"/>
    <w:rsid w:val="5E47062A"/>
    <w:rsid w:val="5E6B2382"/>
    <w:rsid w:val="5EA1292A"/>
    <w:rsid w:val="5EBC7834"/>
    <w:rsid w:val="5ECE0F84"/>
    <w:rsid w:val="5EF647F3"/>
    <w:rsid w:val="5EFA7F1D"/>
    <w:rsid w:val="5F1135C0"/>
    <w:rsid w:val="5F255EFD"/>
    <w:rsid w:val="5F3A2F92"/>
    <w:rsid w:val="5F812FDF"/>
    <w:rsid w:val="5FA8197B"/>
    <w:rsid w:val="5FB34DC6"/>
    <w:rsid w:val="5FB45FD8"/>
    <w:rsid w:val="5FE0586B"/>
    <w:rsid w:val="5FFB5BF8"/>
    <w:rsid w:val="603309DB"/>
    <w:rsid w:val="605A033C"/>
    <w:rsid w:val="606455AD"/>
    <w:rsid w:val="60767715"/>
    <w:rsid w:val="60997FC4"/>
    <w:rsid w:val="609F4FBB"/>
    <w:rsid w:val="60E670B5"/>
    <w:rsid w:val="60FC5A99"/>
    <w:rsid w:val="60FF73E5"/>
    <w:rsid w:val="61296B02"/>
    <w:rsid w:val="616326D7"/>
    <w:rsid w:val="61924500"/>
    <w:rsid w:val="61BE05C5"/>
    <w:rsid w:val="624A3163"/>
    <w:rsid w:val="62763D10"/>
    <w:rsid w:val="6285244E"/>
    <w:rsid w:val="62992027"/>
    <w:rsid w:val="63257B2C"/>
    <w:rsid w:val="63457774"/>
    <w:rsid w:val="634955C2"/>
    <w:rsid w:val="635B5B0D"/>
    <w:rsid w:val="636165FD"/>
    <w:rsid w:val="637977AF"/>
    <w:rsid w:val="63AB79E8"/>
    <w:rsid w:val="63AF19BD"/>
    <w:rsid w:val="63C833B1"/>
    <w:rsid w:val="63F46303"/>
    <w:rsid w:val="64176DD7"/>
    <w:rsid w:val="64501D8E"/>
    <w:rsid w:val="647D7818"/>
    <w:rsid w:val="64B40C47"/>
    <w:rsid w:val="65184B27"/>
    <w:rsid w:val="65223610"/>
    <w:rsid w:val="653066F3"/>
    <w:rsid w:val="653E5644"/>
    <w:rsid w:val="654C637C"/>
    <w:rsid w:val="65817317"/>
    <w:rsid w:val="659D39E9"/>
    <w:rsid w:val="65FA7C84"/>
    <w:rsid w:val="665D7DD9"/>
    <w:rsid w:val="668055D0"/>
    <w:rsid w:val="668435F5"/>
    <w:rsid w:val="66C4612C"/>
    <w:rsid w:val="66D3477A"/>
    <w:rsid w:val="66FB1439"/>
    <w:rsid w:val="67111C3D"/>
    <w:rsid w:val="67A57A4E"/>
    <w:rsid w:val="67D42FE0"/>
    <w:rsid w:val="67E800BE"/>
    <w:rsid w:val="68084254"/>
    <w:rsid w:val="68327674"/>
    <w:rsid w:val="68345817"/>
    <w:rsid w:val="683E26AD"/>
    <w:rsid w:val="685B01A4"/>
    <w:rsid w:val="68DC4796"/>
    <w:rsid w:val="68DE77A2"/>
    <w:rsid w:val="69363909"/>
    <w:rsid w:val="69777D01"/>
    <w:rsid w:val="6986468B"/>
    <w:rsid w:val="69A837FC"/>
    <w:rsid w:val="69B25D90"/>
    <w:rsid w:val="69BB5D50"/>
    <w:rsid w:val="69CC3F14"/>
    <w:rsid w:val="69DF7AA0"/>
    <w:rsid w:val="69E52BE2"/>
    <w:rsid w:val="69F835D7"/>
    <w:rsid w:val="6A324B64"/>
    <w:rsid w:val="6A435B38"/>
    <w:rsid w:val="6A477236"/>
    <w:rsid w:val="6A8B1DED"/>
    <w:rsid w:val="6AE72D2B"/>
    <w:rsid w:val="6B054D04"/>
    <w:rsid w:val="6B5371F9"/>
    <w:rsid w:val="6B653697"/>
    <w:rsid w:val="6B6B2C58"/>
    <w:rsid w:val="6B7247F3"/>
    <w:rsid w:val="6B862490"/>
    <w:rsid w:val="6BA826AB"/>
    <w:rsid w:val="6BB5436F"/>
    <w:rsid w:val="6C153C9B"/>
    <w:rsid w:val="6C547923"/>
    <w:rsid w:val="6C5C3C29"/>
    <w:rsid w:val="6C723D68"/>
    <w:rsid w:val="6CB71DCF"/>
    <w:rsid w:val="6CFF061A"/>
    <w:rsid w:val="6D493976"/>
    <w:rsid w:val="6D4F6EDE"/>
    <w:rsid w:val="6D6015B3"/>
    <w:rsid w:val="6D71779D"/>
    <w:rsid w:val="6DC11FFA"/>
    <w:rsid w:val="6DCA195A"/>
    <w:rsid w:val="6DED63BE"/>
    <w:rsid w:val="6E832751"/>
    <w:rsid w:val="6EDE4AA4"/>
    <w:rsid w:val="6EF21264"/>
    <w:rsid w:val="6EFD0AD3"/>
    <w:rsid w:val="6F1F0EBD"/>
    <w:rsid w:val="6F2F78F2"/>
    <w:rsid w:val="6F417F54"/>
    <w:rsid w:val="6F4B41A0"/>
    <w:rsid w:val="6F812A7E"/>
    <w:rsid w:val="6FC11B9B"/>
    <w:rsid w:val="6FF0683A"/>
    <w:rsid w:val="6FF73EFF"/>
    <w:rsid w:val="6FFD2FFA"/>
    <w:rsid w:val="7019685B"/>
    <w:rsid w:val="704C11FD"/>
    <w:rsid w:val="70A979C6"/>
    <w:rsid w:val="70B21F28"/>
    <w:rsid w:val="70FE3B3F"/>
    <w:rsid w:val="71223A54"/>
    <w:rsid w:val="712D273A"/>
    <w:rsid w:val="716A16F6"/>
    <w:rsid w:val="716A3DBD"/>
    <w:rsid w:val="71811A29"/>
    <w:rsid w:val="71B34658"/>
    <w:rsid w:val="71D31AAC"/>
    <w:rsid w:val="720E4614"/>
    <w:rsid w:val="7234149A"/>
    <w:rsid w:val="724B7DA4"/>
    <w:rsid w:val="72521A58"/>
    <w:rsid w:val="726941C5"/>
    <w:rsid w:val="729D76E9"/>
    <w:rsid w:val="733C5E44"/>
    <w:rsid w:val="734066E3"/>
    <w:rsid w:val="738F1CF3"/>
    <w:rsid w:val="73B837B4"/>
    <w:rsid w:val="73BE5FB4"/>
    <w:rsid w:val="743157C3"/>
    <w:rsid w:val="743A124A"/>
    <w:rsid w:val="748E08DE"/>
    <w:rsid w:val="74BA7650"/>
    <w:rsid w:val="752F3E88"/>
    <w:rsid w:val="753922FB"/>
    <w:rsid w:val="75413F5C"/>
    <w:rsid w:val="754949FE"/>
    <w:rsid w:val="75646F0F"/>
    <w:rsid w:val="7573174E"/>
    <w:rsid w:val="759A593F"/>
    <w:rsid w:val="76100E15"/>
    <w:rsid w:val="761E777D"/>
    <w:rsid w:val="76894FB3"/>
    <w:rsid w:val="76BF3B89"/>
    <w:rsid w:val="76C74A56"/>
    <w:rsid w:val="76DD1B20"/>
    <w:rsid w:val="76FF35EA"/>
    <w:rsid w:val="76FF5DAF"/>
    <w:rsid w:val="77063E03"/>
    <w:rsid w:val="774543E4"/>
    <w:rsid w:val="77B66ED7"/>
    <w:rsid w:val="77B8401F"/>
    <w:rsid w:val="77E01678"/>
    <w:rsid w:val="77FE0C55"/>
    <w:rsid w:val="77FF3E33"/>
    <w:rsid w:val="78152B45"/>
    <w:rsid w:val="78297C3D"/>
    <w:rsid w:val="78336456"/>
    <w:rsid w:val="783F0453"/>
    <w:rsid w:val="78A0378E"/>
    <w:rsid w:val="78CE560B"/>
    <w:rsid w:val="78F21ED4"/>
    <w:rsid w:val="79E9067B"/>
    <w:rsid w:val="79F06332"/>
    <w:rsid w:val="7A012086"/>
    <w:rsid w:val="7A0D4858"/>
    <w:rsid w:val="7A796A10"/>
    <w:rsid w:val="7A7C1CDA"/>
    <w:rsid w:val="7A830087"/>
    <w:rsid w:val="7AAC7645"/>
    <w:rsid w:val="7AF540B0"/>
    <w:rsid w:val="7B083C48"/>
    <w:rsid w:val="7B0B6637"/>
    <w:rsid w:val="7B1175B6"/>
    <w:rsid w:val="7B215EE7"/>
    <w:rsid w:val="7B38240C"/>
    <w:rsid w:val="7B6B5B76"/>
    <w:rsid w:val="7B6E1E94"/>
    <w:rsid w:val="7B7A07B7"/>
    <w:rsid w:val="7BDC54BE"/>
    <w:rsid w:val="7C2614F8"/>
    <w:rsid w:val="7C494B96"/>
    <w:rsid w:val="7C8A083C"/>
    <w:rsid w:val="7C8C48AC"/>
    <w:rsid w:val="7C916E5C"/>
    <w:rsid w:val="7CA12903"/>
    <w:rsid w:val="7CDD7A6F"/>
    <w:rsid w:val="7CEF15A6"/>
    <w:rsid w:val="7CF065B0"/>
    <w:rsid w:val="7CF356FA"/>
    <w:rsid w:val="7D0B200E"/>
    <w:rsid w:val="7D20391C"/>
    <w:rsid w:val="7D3064A5"/>
    <w:rsid w:val="7D341AFC"/>
    <w:rsid w:val="7D621062"/>
    <w:rsid w:val="7D635E93"/>
    <w:rsid w:val="7D740227"/>
    <w:rsid w:val="7D8B77A3"/>
    <w:rsid w:val="7DCC6C58"/>
    <w:rsid w:val="7DD27263"/>
    <w:rsid w:val="7DD80825"/>
    <w:rsid w:val="7DDD59B6"/>
    <w:rsid w:val="7DE07183"/>
    <w:rsid w:val="7DE44C24"/>
    <w:rsid w:val="7E387CBF"/>
    <w:rsid w:val="7E3A3D3A"/>
    <w:rsid w:val="7E3D7612"/>
    <w:rsid w:val="7E575987"/>
    <w:rsid w:val="7E5B3EE4"/>
    <w:rsid w:val="7E6B007D"/>
    <w:rsid w:val="7E6F27B8"/>
    <w:rsid w:val="7E933850"/>
    <w:rsid w:val="7F9B65AA"/>
    <w:rsid w:val="7F9F69AF"/>
    <w:rsid w:val="7FB03BA1"/>
    <w:rsid w:val="7FBE6935"/>
    <w:rsid w:val="7FDA3E19"/>
    <w:rsid w:val="7FE7265F"/>
    <w:rsid w:val="7FFB4E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Body Text"/>
    <w:basedOn w:val="1"/>
    <w:unhideWhenUsed/>
    <w:qFormat/>
    <w:locked/>
    <w:uiPriority w:val="99"/>
    <w:pPr>
      <w:keepNext w:val="0"/>
      <w:keepLines w:val="0"/>
      <w:widowControl w:val="0"/>
      <w:suppressLineNumbers w:val="0"/>
      <w:spacing w:after="120" w:afterAutospacing="0"/>
      <w:jc w:val="both"/>
    </w:pPr>
    <w:rPr>
      <w:rFonts w:hint="default" w:ascii="Times New Roman" w:hAnsi="Times New Roman" w:eastAsia="方正仿宋_GBK" w:cs="Times New Roman"/>
      <w:kern w:val="2"/>
      <w:sz w:val="32"/>
      <w:szCs w:val="32"/>
      <w:lang w:val="en-US" w:eastAsia="zh-CN" w:bidi="ar"/>
    </w:rPr>
  </w:style>
  <w:style w:type="paragraph" w:styleId="4">
    <w:name w:val="toc 3"/>
    <w:basedOn w:val="1"/>
    <w:next w:val="1"/>
    <w:qFormat/>
    <w:uiPriority w:val="0"/>
    <w:pPr>
      <w:wordWrap w:val="0"/>
      <w:ind w:left="1193"/>
    </w:pPr>
    <w:rPr>
      <w:rFonts w:ascii="宋体" w:hAnsi="宋体" w:eastAsia="宋体" w:cs="Times New Roman"/>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nhideWhenUsed/>
    <w:qFormat/>
    <w:locked/>
    <w:uiPriority w:val="99"/>
  </w:style>
  <w:style w:type="character" w:styleId="9">
    <w:name w:val="FollowedHyperlink"/>
    <w:basedOn w:val="7"/>
    <w:qFormat/>
    <w:uiPriority w:val="99"/>
    <w:rPr>
      <w:rFonts w:ascii="宋体" w:hAnsi="宋体" w:eastAsia="宋体" w:cs="宋体"/>
      <w:color w:val="999999"/>
      <w:sz w:val="18"/>
      <w:szCs w:val="18"/>
      <w:u w:val="none"/>
    </w:rPr>
  </w:style>
  <w:style w:type="character" w:styleId="10">
    <w:name w:val="Hyperlink"/>
    <w:basedOn w:val="7"/>
    <w:qFormat/>
    <w:uiPriority w:val="99"/>
    <w:rPr>
      <w:rFonts w:ascii="宋体" w:hAnsi="宋体" w:eastAsia="宋体" w:cs="宋体"/>
      <w:color w:val="252525"/>
      <w:sz w:val="18"/>
      <w:szCs w:val="18"/>
      <w:u w:val="no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7"/>
    <w:link w:val="5"/>
    <w:semiHidden/>
    <w:qFormat/>
    <w:locked/>
    <w:uiPriority w:val="99"/>
    <w:rPr>
      <w:rFonts w:ascii="Calibri" w:hAnsi="Calibri" w:cs="Times New Roman"/>
      <w:sz w:val="18"/>
      <w:szCs w:val="18"/>
    </w:rPr>
  </w:style>
  <w:style w:type="character" w:customStyle="1" w:styleId="14">
    <w:name w:val="页脚 Char"/>
    <w:basedOn w:val="7"/>
    <w:link w:val="2"/>
    <w:semiHidden/>
    <w:qFormat/>
    <w:locked/>
    <w:uiPriority w:val="99"/>
    <w:rPr>
      <w:rFonts w:ascii="Calibri" w:hAnsi="Calibri" w:cs="Times New Roman"/>
      <w:sz w:val="18"/>
      <w:szCs w:val="18"/>
    </w:rPr>
  </w:style>
  <w:style w:type="character" w:customStyle="1" w:styleId="15">
    <w:name w:val="10"/>
    <w:basedOn w:val="7"/>
    <w:qFormat/>
    <w:uiPriority w:val="0"/>
    <w:rPr>
      <w:rFonts w:hint="default" w:ascii="Times New Roman" w:hAnsi="Times New Roman" w:cs="Times New Roman"/>
    </w:rPr>
  </w:style>
  <w:style w:type="character" w:customStyle="1" w:styleId="16">
    <w:name w:val="15"/>
    <w:basedOn w:val="7"/>
    <w:qFormat/>
    <w:uiPriority w:val="0"/>
    <w:rPr>
      <w:rFonts w:hint="default" w:ascii="Times New Roman" w:hAnsi="Times New Roman" w:cs="Times New Roman"/>
    </w:rPr>
  </w:style>
  <w:style w:type="character" w:customStyle="1" w:styleId="17">
    <w:name w:val="font21"/>
    <w:basedOn w:val="7"/>
    <w:qFormat/>
    <w:uiPriority w:val="0"/>
    <w:rPr>
      <w:rFonts w:hint="eastAsia" w:ascii="方正小标宋_GBK" w:hAnsi="方正小标宋_GBK" w:eastAsia="方正小标宋_GBK" w:cs="方正小标宋_GBK"/>
      <w:color w:val="000000"/>
      <w:sz w:val="36"/>
      <w:szCs w:val="36"/>
      <w:u w:val="none"/>
    </w:rPr>
  </w:style>
  <w:style w:type="character" w:customStyle="1" w:styleId="18">
    <w:name w:val="font01"/>
    <w:basedOn w:val="7"/>
    <w:qFormat/>
    <w:uiPriority w:val="0"/>
    <w:rPr>
      <w:rFonts w:hint="eastAsia" w:ascii="方正小标宋_GBK" w:hAnsi="方正小标宋_GBK" w:eastAsia="方正小标宋_GBK" w:cs="方正小标宋_GBK"/>
      <w:color w:val="000000"/>
      <w:sz w:val="40"/>
      <w:szCs w:val="40"/>
      <w:u w:val="none"/>
    </w:rPr>
  </w:style>
  <w:style w:type="character" w:customStyle="1" w:styleId="19">
    <w:name w:val="font61"/>
    <w:basedOn w:val="7"/>
    <w:qFormat/>
    <w:uiPriority w:val="0"/>
    <w:rPr>
      <w:rFonts w:hint="default" w:ascii="方正仿宋简体" w:hAnsi="方正仿宋简体" w:eastAsia="方正仿宋简体" w:cs="方正仿宋简体"/>
      <w:b/>
      <w:color w:val="000000"/>
      <w:sz w:val="48"/>
      <w:szCs w:val="48"/>
      <w:u w:val="none"/>
    </w:rPr>
  </w:style>
  <w:style w:type="character" w:customStyle="1" w:styleId="20">
    <w:name w:val="font11"/>
    <w:basedOn w:val="7"/>
    <w:qFormat/>
    <w:uiPriority w:val="0"/>
    <w:rPr>
      <w:rFonts w:hint="default" w:ascii="方正仿宋简体" w:hAnsi="方正仿宋简体" w:eastAsia="方正仿宋简体" w:cs="方正仿宋简体"/>
      <w:b/>
      <w:color w:val="000000"/>
      <w:sz w:val="48"/>
      <w:szCs w:val="48"/>
      <w:u w:val="single"/>
    </w:rPr>
  </w:style>
  <w:style w:type="character" w:customStyle="1" w:styleId="21">
    <w:name w:val="font31"/>
    <w:basedOn w:val="7"/>
    <w:qFormat/>
    <w:uiPriority w:val="0"/>
    <w:rPr>
      <w:rFonts w:ascii="方正黑体_GBK" w:hAnsi="方正黑体_GBK" w:eastAsia="方正黑体_GBK" w:cs="方正黑体_GBK"/>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4</Pages>
  <Words>1524</Words>
  <Characters>1557</Characters>
  <Lines>16</Lines>
  <Paragraphs>4</Paragraphs>
  <TotalTime>0</TotalTime>
  <ScaleCrop>false</ScaleCrop>
  <LinksUpToDate>false</LinksUpToDate>
  <CharactersWithSpaces>1758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东溪镇</cp:lastModifiedBy>
  <cp:lastPrinted>2021-07-06T03:30:00Z</cp:lastPrinted>
  <dcterms:modified xsi:type="dcterms:W3CDTF">2023-11-21T11:14:13Z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y fmtid="{D5CDD505-2E9C-101B-9397-08002B2CF9AE}" pid="4" name="ICV">
    <vt:lpwstr>AC866EF257DF4621872C87496883F0C4</vt:lpwstr>
  </property>
</Properties>
</file>