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36"/>
        </w:rPr>
      </w:pPr>
      <w:bookmarkStart w:id="1" w:name="_GoBack"/>
      <w:r>
        <w:rPr>
          <w:rFonts w:hint="eastAsia" w:ascii="方正小标宋_GBK" w:hAnsi="方正小标宋_GBK" w:eastAsia="方正小标宋_GBK" w:cs="方正小标宋_GBK"/>
          <w:sz w:val="44"/>
          <w:szCs w:val="36"/>
        </w:rPr>
        <w:t>綦江区2025年“到綦江”住房消费促进措施</w:t>
      </w:r>
    </w:p>
    <w:bookmarkEnd w:id="1"/>
    <w:p>
      <w:pPr>
        <w:rPr>
          <w:rFonts w:hint="default"/>
        </w:rPr>
      </w:pPr>
    </w:p>
    <w:p>
      <w:pPr>
        <w:ind w:left="0" w:leftChars="0" w:firstLine="640" w:firstLineChars="200"/>
        <w:rPr>
          <w:rFonts w:hint="default"/>
        </w:rPr>
      </w:pPr>
      <w:r>
        <w:rPr>
          <w:rFonts w:hint="default"/>
        </w:rPr>
        <w:t>为贯彻落实国家及重庆市房地产调控政策，促进我区房地产业平稳健康发展，经区政府同意，特制定本措施。在2025年7月1日至2025年12月31日期间，个人购买綦江区（不含万盛经开区）新建商品住房、商服用房、办公用房、车位及二手商品住房可享受相应优惠措施</w:t>
      </w:r>
      <w:r>
        <w:rPr>
          <w:rFonts w:hint="eastAsia"/>
          <w:lang w:eastAsia="zh-CN"/>
        </w:rPr>
        <w:t>（</w:t>
      </w:r>
      <w:r>
        <w:rPr>
          <w:rFonts w:hint="default"/>
        </w:rPr>
        <w:t>新建商品房以重庆市不动产登记管理系统网签时间为准，二手商品住房以不动产登记系统业务受理时间为准</w:t>
      </w:r>
      <w:r>
        <w:rPr>
          <w:rFonts w:hint="eastAsia"/>
          <w:lang w:eastAsia="zh-CN"/>
        </w:rPr>
        <w:t>）</w:t>
      </w:r>
      <w:r>
        <w:rPr>
          <w:rFonts w:hint="default"/>
        </w:rPr>
        <w:t>。安置房不享受本优惠措施。具体措施内容如下：</w:t>
      </w:r>
    </w:p>
    <w:p>
      <w:pPr>
        <w:ind w:left="0" w:leftChars="0" w:firstLine="640" w:firstLineChars="200"/>
        <w:rPr>
          <w:rFonts w:hint="eastAsia" w:ascii="方正黑体_GBK" w:hAnsi="方正黑体_GBK" w:eastAsia="方正黑体_GBK" w:cs="方正黑体_GBK"/>
          <w:lang w:eastAsia="zh-CN"/>
        </w:rPr>
      </w:pPr>
      <w:r>
        <w:rPr>
          <w:rFonts w:hint="eastAsia" w:ascii="方正黑体_GBK" w:hAnsi="方正黑体_GBK" w:eastAsia="方正黑体_GBK" w:cs="方正黑体_GBK"/>
        </w:rPr>
        <w:t>一、购房补贴措施</w:t>
      </w:r>
    </w:p>
    <w:p>
      <w:pPr>
        <w:ind w:left="0" w:leftChars="0" w:firstLine="640" w:firstLineChars="200"/>
        <w:rPr>
          <w:rFonts w:hint="default"/>
        </w:rPr>
      </w:pPr>
      <w:r>
        <w:rPr>
          <w:rFonts w:hint="eastAsia"/>
          <w:lang w:val="en-US" w:eastAsia="zh-CN"/>
        </w:rPr>
        <w:t xml:space="preserve">1. </w:t>
      </w:r>
      <w:r>
        <w:rPr>
          <w:rFonts w:hint="default"/>
        </w:rPr>
        <w:t>新建商品房购房补贴。购买綦江区内新建商品住房、商服用房、办公用房、车位并向税务机关</w:t>
      </w:r>
      <w:r>
        <w:rPr>
          <w:rFonts w:hint="eastAsia"/>
          <w:lang w:val="en-US" w:eastAsia="zh-CN"/>
        </w:rPr>
        <w:t>缴纳</w:t>
      </w:r>
      <w:r>
        <w:rPr>
          <w:rFonts w:hint="default"/>
        </w:rPr>
        <w:t>契税的，给予购房补贴。具体标准如下：</w:t>
      </w:r>
    </w:p>
    <w:p>
      <w:pPr>
        <w:ind w:left="0" w:leftChars="0" w:firstLine="640" w:firstLineChars="200"/>
        <w:rPr>
          <w:rFonts w:hint="default"/>
        </w:rPr>
      </w:pPr>
      <w:r>
        <w:rPr>
          <w:rFonts w:hint="eastAsia"/>
          <w:lang w:eastAsia="zh-CN"/>
        </w:rPr>
        <w:t>（</w:t>
      </w:r>
      <w:r>
        <w:rPr>
          <w:rFonts w:hint="default"/>
        </w:rPr>
        <w:t>1</w:t>
      </w:r>
      <w:r>
        <w:rPr>
          <w:rFonts w:hint="eastAsia"/>
          <w:lang w:eastAsia="zh-CN"/>
        </w:rPr>
        <w:t>）</w:t>
      </w:r>
      <w:r>
        <w:rPr>
          <w:rFonts w:hint="default"/>
        </w:rPr>
        <w:t>商品住房：按购房款总额的0.75％给予补贴；</w:t>
      </w:r>
    </w:p>
    <w:p>
      <w:pPr>
        <w:ind w:left="0" w:leftChars="0" w:firstLine="640" w:firstLineChars="200"/>
        <w:rPr>
          <w:rFonts w:hint="default"/>
        </w:rPr>
      </w:pPr>
      <w:r>
        <w:rPr>
          <w:rFonts w:hint="default"/>
        </w:rPr>
        <w:t>（2）商服用房、办公用房：按购房款总额的1.5％给予补贴；</w:t>
      </w:r>
    </w:p>
    <w:p>
      <w:pPr>
        <w:ind w:left="0" w:leftChars="0" w:firstLine="640" w:firstLineChars="200"/>
        <w:rPr>
          <w:rFonts w:hint="default"/>
        </w:rPr>
      </w:pPr>
      <w:r>
        <w:rPr>
          <w:rFonts w:hint="default"/>
        </w:rPr>
        <w:t>（3）车位：按购房款总额的3％给予补贴。</w:t>
      </w:r>
    </w:p>
    <w:p>
      <w:pPr>
        <w:ind w:left="0" w:leftChars="0" w:firstLine="640" w:firstLineChars="200"/>
        <w:rPr>
          <w:rFonts w:hint="default"/>
        </w:rPr>
      </w:pPr>
      <w:r>
        <w:rPr>
          <w:rFonts w:hint="eastAsia"/>
          <w:lang w:val="en-US" w:eastAsia="zh-CN"/>
        </w:rPr>
        <w:t xml:space="preserve">2. </w:t>
      </w:r>
      <w:r>
        <w:rPr>
          <w:rFonts w:hint="default"/>
        </w:rPr>
        <w:t>二手商品住房购房补贴。购买綦江区二手商品住房并向税务机关</w:t>
      </w:r>
      <w:r>
        <w:rPr>
          <w:rFonts w:hint="eastAsia"/>
          <w:lang w:val="en-US" w:eastAsia="zh-CN"/>
        </w:rPr>
        <w:t>缴纳</w:t>
      </w:r>
      <w:r>
        <w:rPr>
          <w:rFonts w:hint="default"/>
        </w:rPr>
        <w:t>契税的，按该套房屋</w:t>
      </w:r>
      <w:r>
        <w:rPr>
          <w:rFonts w:hint="eastAsia"/>
          <w:lang w:val="en-US" w:eastAsia="zh-CN"/>
        </w:rPr>
        <w:t>房款</w:t>
      </w:r>
      <w:r>
        <w:rPr>
          <w:rFonts w:hint="default"/>
        </w:rPr>
        <w:t>总额的0.75％给予补贴（</w:t>
      </w:r>
      <w:r>
        <w:rPr>
          <w:rFonts w:hint="eastAsia"/>
          <w:lang w:val="en-US" w:eastAsia="zh-CN"/>
        </w:rPr>
        <w:t>房款总额</w:t>
      </w:r>
      <w:r>
        <w:rPr>
          <w:rFonts w:hint="default"/>
        </w:rPr>
        <w:t>以完税证明中确定的计税</w:t>
      </w:r>
      <w:r>
        <w:rPr>
          <w:rFonts w:hint="eastAsia"/>
          <w:lang w:val="en-US" w:eastAsia="zh-CN"/>
        </w:rPr>
        <w:t>金额</w:t>
      </w:r>
      <w:r>
        <w:rPr>
          <w:rFonts w:hint="default"/>
        </w:rPr>
        <w:t>为准）。</w:t>
      </w:r>
    </w:p>
    <w:p>
      <w:pPr>
        <w:ind w:left="0" w:leftChars="0" w:firstLine="640" w:firstLineChars="200"/>
        <w:rPr>
          <w:rFonts w:hint="eastAsia" w:ascii="方正黑体_GBK" w:hAnsi="方正黑体_GBK" w:eastAsia="方正黑体_GBK" w:cs="方正黑体_GBK"/>
        </w:rPr>
      </w:pPr>
      <w:r>
        <w:rPr>
          <w:rFonts w:hint="eastAsia" w:ascii="方正黑体_GBK" w:hAnsi="方正黑体_GBK" w:eastAsia="方正黑体_GBK" w:cs="方正黑体_GBK"/>
        </w:rPr>
        <w:t>二、文体旅消费措施</w:t>
      </w:r>
    </w:p>
    <w:p>
      <w:pPr>
        <w:ind w:left="0" w:leftChars="0" w:firstLine="640" w:firstLineChars="200"/>
        <w:rPr>
          <w:rFonts w:hint="eastAsia" w:eastAsia="方正仿宋_GBK"/>
          <w:lang w:eastAsia="zh-CN"/>
        </w:rPr>
      </w:pPr>
      <w:bookmarkStart w:id="0" w:name="OLE_LINK1"/>
      <w:r>
        <w:rPr>
          <w:rFonts w:hint="default"/>
        </w:rPr>
        <w:t>购买新建商品住房以及二手商品住房（不含商服用房、办公用房、车位），每套房屋享受以下优惠措施：</w:t>
      </w:r>
    </w:p>
    <w:p>
      <w:pPr>
        <w:ind w:left="0" w:leftChars="0" w:firstLine="640" w:firstLineChars="200"/>
        <w:rPr>
          <w:rFonts w:hint="default"/>
        </w:rPr>
      </w:pPr>
      <w:r>
        <w:rPr>
          <w:rFonts w:hint="eastAsia"/>
          <w:lang w:val="en-US" w:eastAsia="zh-CN"/>
        </w:rPr>
        <w:t xml:space="preserve">3. </w:t>
      </w:r>
      <w:r>
        <w:rPr>
          <w:rFonts w:hint="default"/>
        </w:rPr>
        <w:t>赠送“到綦江”文旅消费联卡。赠送“到綦江”文旅消费联卡1张，持卡人可在10年内享受3人免费游览区内国有企业运营的收费旅游景区（老瀛山、翠屏山）。</w:t>
      </w:r>
    </w:p>
    <w:bookmarkEnd w:id="0"/>
    <w:p>
      <w:pPr>
        <w:ind w:left="0" w:leftChars="0" w:firstLine="640" w:firstLineChars="200"/>
        <w:rPr>
          <w:rFonts w:hint="default"/>
        </w:rPr>
      </w:pPr>
      <w:r>
        <w:rPr>
          <w:rFonts w:hint="eastAsia"/>
          <w:lang w:val="en-US" w:eastAsia="zh-CN"/>
        </w:rPr>
        <w:t xml:space="preserve">4. </w:t>
      </w:r>
      <w:r>
        <w:rPr>
          <w:rFonts w:hint="default"/>
        </w:rPr>
        <w:t>保障子女就近入学。保障购房人子女就近就读优质中小学、幼儿园。</w:t>
      </w:r>
    </w:p>
    <w:p>
      <w:pPr>
        <w:ind w:left="0" w:leftChars="0" w:firstLine="640" w:firstLineChars="200"/>
        <w:rPr>
          <w:rFonts w:hint="default"/>
        </w:rPr>
      </w:pPr>
      <w:r>
        <w:rPr>
          <w:rFonts w:hint="eastAsia"/>
          <w:lang w:val="en-US" w:eastAsia="zh-CN"/>
        </w:rPr>
        <w:t xml:space="preserve">5. </w:t>
      </w:r>
      <w:r>
        <w:rPr>
          <w:rFonts w:hint="default"/>
        </w:rPr>
        <w:t>赠送健康体检。赠送江苏省人民医院重庆医院（綦江区人民医院）价值1000元的体检2</w:t>
      </w:r>
      <w:r>
        <w:rPr>
          <w:rFonts w:hint="eastAsia"/>
          <w:lang w:val="en-US" w:eastAsia="zh-CN"/>
        </w:rPr>
        <w:t>次</w:t>
      </w:r>
      <w:r>
        <w:rPr>
          <w:rFonts w:hint="default"/>
        </w:rPr>
        <w:t>，</w:t>
      </w:r>
      <w:r>
        <w:rPr>
          <w:rFonts w:hint="eastAsia"/>
          <w:lang w:val="en-US" w:eastAsia="zh-CN"/>
        </w:rPr>
        <w:t>以购房合同签订日期为准，</w:t>
      </w:r>
      <w:r>
        <w:rPr>
          <w:rFonts w:hint="default"/>
        </w:rPr>
        <w:t>有效期两年。</w:t>
      </w:r>
    </w:p>
    <w:p>
      <w:pPr>
        <w:ind w:left="0" w:leftChars="0" w:firstLine="640" w:firstLineChars="200"/>
        <w:rPr>
          <w:rFonts w:hint="default"/>
        </w:rPr>
      </w:pPr>
      <w:r>
        <w:rPr>
          <w:rFonts w:hint="eastAsia"/>
          <w:lang w:val="en-US" w:eastAsia="zh-CN"/>
        </w:rPr>
        <w:t xml:space="preserve">6. </w:t>
      </w:r>
      <w:r>
        <w:rPr>
          <w:rFonts w:hint="default"/>
        </w:rPr>
        <w:t>享受优先医疗服务。享受五年江苏省人民医院重庆医院（綦江区人民医院）专家门诊优先就诊、VIP病房优先入住服务；</w:t>
      </w:r>
      <w:r>
        <w:rPr>
          <w:rFonts w:hint="eastAsia"/>
          <w:lang w:val="en-US" w:eastAsia="zh-CN"/>
        </w:rPr>
        <w:t>对</w:t>
      </w:r>
      <w:r>
        <w:rPr>
          <w:rFonts w:hint="default"/>
        </w:rPr>
        <w:t>购房总房款超过100万元的（新建商品住房以合同金额为准，二手商品住房以完税证明中确定的计税依据为准），终身享受专家门诊优先就诊、VIP病房优先入住服务。</w:t>
      </w:r>
    </w:p>
    <w:p>
      <w:pPr>
        <w:ind w:left="0" w:leftChars="0" w:firstLine="640" w:firstLineChars="200"/>
        <w:rPr>
          <w:rFonts w:hint="default"/>
        </w:rPr>
      </w:pPr>
      <w:r>
        <w:rPr>
          <w:rFonts w:hint="eastAsia"/>
          <w:lang w:val="en-US" w:eastAsia="zh-CN"/>
        </w:rPr>
        <w:t xml:space="preserve">7. </w:t>
      </w:r>
      <w:r>
        <w:rPr>
          <w:rFonts w:hint="default"/>
        </w:rPr>
        <w:t>指定商家消费折扣。指定酒店住宿享8.8折优惠（节假日除外）；指定加油站加油享9折优惠；指定餐饮门店用餐享9折优惠；指定超市、商家购物享9.5折优惠；指定社区食堂用餐享8.5折优惠；指定合作文旅体商家消费享8折至9折优惠。参与活动的具体商家名单由责任单位据实动态更新并公布。</w:t>
      </w:r>
    </w:p>
    <w:p>
      <w:pPr>
        <w:ind w:left="0" w:leftChars="0" w:firstLine="640" w:firstLineChars="200"/>
        <w:rPr>
          <w:rFonts w:hint="eastAsia" w:ascii="方正黑体_GBK" w:hAnsi="方正黑体_GBK" w:eastAsia="方正黑体_GBK" w:cs="方正黑体_GBK"/>
          <w:lang w:eastAsia="zh-CN"/>
        </w:rPr>
      </w:pPr>
      <w:r>
        <w:rPr>
          <w:rFonts w:hint="eastAsia" w:ascii="方正黑体_GBK" w:hAnsi="方正黑体_GBK" w:eastAsia="方正黑体_GBK" w:cs="方正黑体_GBK"/>
        </w:rPr>
        <w:t>三、金融、中介服务措施</w:t>
      </w:r>
    </w:p>
    <w:p>
      <w:pPr>
        <w:ind w:left="0" w:leftChars="0" w:firstLine="640" w:firstLineChars="200"/>
        <w:rPr>
          <w:rFonts w:hint="default"/>
        </w:rPr>
      </w:pPr>
      <w:r>
        <w:rPr>
          <w:rFonts w:hint="eastAsia"/>
          <w:lang w:val="en-US" w:eastAsia="zh-CN"/>
        </w:rPr>
        <w:t xml:space="preserve">8. </w:t>
      </w:r>
      <w:r>
        <w:rPr>
          <w:rFonts w:hint="default"/>
        </w:rPr>
        <w:t>住房公积金贷款</w:t>
      </w:r>
      <w:r>
        <w:rPr>
          <w:rFonts w:hint="eastAsia"/>
          <w:lang w:val="en-US" w:eastAsia="zh-CN"/>
        </w:rPr>
        <w:t>支持</w:t>
      </w:r>
      <w:r>
        <w:rPr>
          <w:rFonts w:hint="default"/>
        </w:rPr>
        <w:t>。缴存人可享受低利率的公积金贷款政策</w:t>
      </w:r>
      <w:r>
        <w:rPr>
          <w:rFonts w:hint="eastAsia"/>
          <w:lang w:eastAsia="zh-CN"/>
        </w:rPr>
        <w:t>；</w:t>
      </w:r>
      <w:r>
        <w:rPr>
          <w:rFonts w:hint="default"/>
        </w:rPr>
        <w:t>灵活就业人员申请公积金贷款的最低缴存期数缩短为6个月</w:t>
      </w:r>
      <w:r>
        <w:rPr>
          <w:rFonts w:hint="eastAsia"/>
          <w:lang w:eastAsia="zh-CN"/>
        </w:rPr>
        <w:t>；</w:t>
      </w:r>
      <w:r>
        <w:rPr>
          <w:rFonts w:hint="default"/>
        </w:rPr>
        <w:t>符合条件的可申请将住房商业贷款直接转为公积金贷款，简化资料，实现当日审核。</w:t>
      </w:r>
    </w:p>
    <w:p>
      <w:pPr>
        <w:ind w:left="0" w:leftChars="0" w:firstLine="640" w:firstLineChars="200"/>
        <w:rPr>
          <w:rFonts w:hint="default"/>
        </w:rPr>
      </w:pPr>
      <w:r>
        <w:rPr>
          <w:rFonts w:hint="eastAsia"/>
          <w:lang w:val="en-US" w:eastAsia="zh-CN"/>
        </w:rPr>
        <w:t xml:space="preserve">9. </w:t>
      </w:r>
      <w:r>
        <w:rPr>
          <w:rFonts w:hint="default"/>
        </w:rPr>
        <w:t>商业贷款支持。区内工商银行、农业银行、中国银行、建设银行等金融机构执行商业性个人住房贷款最低利率政策，并提供专人服务、当日审批等衍生服务，购房者可参加相关金融机构的消费优惠活动。</w:t>
      </w:r>
    </w:p>
    <w:p>
      <w:pPr>
        <w:ind w:left="0" w:leftChars="0" w:firstLine="640" w:firstLineChars="200"/>
        <w:rPr>
          <w:rFonts w:hint="eastAsia" w:eastAsia="方正仿宋_GBK"/>
          <w:lang w:eastAsia="zh-CN"/>
        </w:rPr>
      </w:pPr>
      <w:r>
        <w:rPr>
          <w:rFonts w:hint="eastAsia"/>
          <w:lang w:val="en-US" w:eastAsia="zh-CN"/>
        </w:rPr>
        <w:t xml:space="preserve">10. </w:t>
      </w:r>
      <w:r>
        <w:rPr>
          <w:rFonts w:hint="default"/>
        </w:rPr>
        <w:t>中介服务费用减免。区房地产中介协会指定的会员单位，在活动期间免收权证代办费，中介费、按揭代办费按不高于公示收费标准的8折收取。</w:t>
      </w:r>
    </w:p>
    <w:p>
      <w:pPr>
        <w:ind w:left="0" w:leftChars="0" w:firstLine="640" w:firstLineChars="200"/>
        <w:rPr>
          <w:rFonts w:hint="eastAsia" w:ascii="方正黑体_GBK" w:hAnsi="方正黑体_GBK" w:eastAsia="方正黑体_GBK" w:cs="方正黑体_GBK"/>
        </w:rPr>
      </w:pPr>
      <w:r>
        <w:rPr>
          <w:rFonts w:hint="eastAsia" w:ascii="方正黑体_GBK" w:hAnsi="方正黑体_GBK" w:eastAsia="方正黑体_GBK" w:cs="方正黑体_GBK"/>
        </w:rPr>
        <w:t>四、就业、创业扶持措施</w:t>
      </w:r>
    </w:p>
    <w:p>
      <w:pPr>
        <w:ind w:left="0" w:leftChars="0" w:firstLine="640" w:firstLineChars="200"/>
        <w:rPr>
          <w:rFonts w:hint="eastAsia" w:eastAsia="方正仿宋_GBK"/>
          <w:lang w:eastAsia="zh-CN"/>
        </w:rPr>
      </w:pPr>
      <w:r>
        <w:rPr>
          <w:rFonts w:hint="default"/>
        </w:rPr>
        <w:t>购买新建商品住房、商服用房、办公用房、二手商品住房，享受以下优惠政策：</w:t>
      </w:r>
    </w:p>
    <w:p>
      <w:pPr>
        <w:ind w:left="0" w:leftChars="0" w:firstLine="640" w:firstLineChars="200"/>
        <w:rPr>
          <w:rFonts w:hint="default"/>
        </w:rPr>
      </w:pPr>
      <w:r>
        <w:rPr>
          <w:rFonts w:hint="eastAsia"/>
          <w:lang w:val="en-US" w:eastAsia="zh-CN"/>
        </w:rPr>
        <w:t xml:space="preserve">11. </w:t>
      </w:r>
      <w:r>
        <w:rPr>
          <w:rFonts w:hint="default"/>
        </w:rPr>
        <w:t>社区工作岗位竞聘支持。鼓励符合资格条件的购房家庭成员参与社区专职工作人员等岗位竞聘。</w:t>
      </w:r>
    </w:p>
    <w:p>
      <w:pPr>
        <w:ind w:left="0" w:leftChars="0" w:firstLine="640" w:firstLineChars="200"/>
        <w:rPr>
          <w:rFonts w:hint="default"/>
        </w:rPr>
      </w:pPr>
      <w:r>
        <w:rPr>
          <w:rFonts w:hint="eastAsia"/>
          <w:lang w:val="en-US" w:eastAsia="zh-CN"/>
        </w:rPr>
        <w:t xml:space="preserve">12. </w:t>
      </w:r>
      <w:r>
        <w:rPr>
          <w:rFonts w:hint="default"/>
        </w:rPr>
        <w:t>“1131”就业帮扶服务。对有就业意向的购房家庭成员开展“1131”就业帮扶，即提供1次政策宣介、1次职业指导、3次岗位推送、1次就业培训推荐服务。</w:t>
      </w:r>
    </w:p>
    <w:p>
      <w:pPr>
        <w:ind w:left="0" w:leftChars="0" w:firstLine="640" w:firstLineChars="200"/>
        <w:rPr>
          <w:rFonts w:hint="default"/>
        </w:rPr>
      </w:pPr>
      <w:r>
        <w:rPr>
          <w:rFonts w:hint="eastAsia"/>
          <w:lang w:val="en-US" w:eastAsia="zh-CN"/>
        </w:rPr>
        <w:t xml:space="preserve">13. </w:t>
      </w:r>
      <w:r>
        <w:rPr>
          <w:rFonts w:hint="default"/>
        </w:rPr>
        <w:t>创业担保贷款支持</w:t>
      </w:r>
      <w:r>
        <w:rPr>
          <w:rFonts w:hint="default"/>
          <w:color w:val="000000" w:themeColor="text1"/>
          <w14:textFill>
            <w14:solidFill>
              <w14:schemeClr w14:val="tx1"/>
            </w14:solidFill>
          </w14:textFill>
        </w:rPr>
        <w:t>。符合创业担保贷款条件的购房家庭成员，可申请最高50万元的创</w:t>
      </w:r>
      <w:r>
        <w:rPr>
          <w:rFonts w:hint="default"/>
        </w:rPr>
        <w:t>业担保贷款并给予贴息扶持。</w:t>
      </w:r>
    </w:p>
    <w:p>
      <w:pPr>
        <w:ind w:left="0" w:leftChars="0" w:firstLine="640" w:firstLineChars="200"/>
        <w:rPr>
          <w:rFonts w:hint="default"/>
        </w:rPr>
      </w:pPr>
      <w:r>
        <w:rPr>
          <w:rFonts w:hint="eastAsia"/>
          <w:lang w:val="en-US" w:eastAsia="zh-CN"/>
        </w:rPr>
        <w:t xml:space="preserve">14. </w:t>
      </w:r>
      <w:r>
        <w:rPr>
          <w:rFonts w:hint="default"/>
        </w:rPr>
        <w:t>商业门面租金减免。在红星商圈租赁商业门面，在普惠政策基础上再免1个月租金；在万达广场租赁100平方米以上商业门面，免半个月租金；在渝黔农博城租赁商铺，免3至6个月租金</w:t>
      </w:r>
      <w:r>
        <w:rPr>
          <w:rFonts w:hint="eastAsia"/>
          <w:lang w:eastAsia="zh-CN"/>
        </w:rPr>
        <w:t>；</w:t>
      </w:r>
      <w:r>
        <w:rPr>
          <w:rFonts w:hint="default"/>
        </w:rPr>
        <w:t>在区属国有企业租赁商业门面，免3至6个月租金</w:t>
      </w:r>
      <w:r>
        <w:rPr>
          <w:rFonts w:hint="eastAsia"/>
          <w:lang w:val="en-US" w:eastAsia="zh-CN"/>
        </w:rPr>
        <w:t>。</w:t>
      </w:r>
    </w:p>
    <w:p>
      <w:pPr>
        <w:ind w:left="0" w:leftChars="0" w:firstLine="640" w:firstLineChars="200"/>
        <w:rPr>
          <w:rFonts w:hint="default"/>
          <w:lang w:val="en-US" w:eastAsia="zh-CN"/>
        </w:rPr>
      </w:pPr>
      <w:r>
        <w:rPr>
          <w:rFonts w:hint="eastAsia"/>
          <w:lang w:val="en-US" w:eastAsia="zh-CN"/>
        </w:rPr>
        <w:t>15. 农博城商铺购买折扣。购买渝黔农博城商铺，销售价格不高于该商铺备案价格的8折。</w:t>
      </w:r>
    </w:p>
    <w:p>
      <w:pPr>
        <w:ind w:left="0" w:leftChars="0" w:firstLine="640" w:firstLineChars="200"/>
        <w:rPr>
          <w:rFonts w:hint="eastAsia"/>
          <w:lang w:eastAsia="zh-CN"/>
        </w:rPr>
      </w:pPr>
      <w:r>
        <w:rPr>
          <w:rFonts w:hint="eastAsia"/>
          <w:lang w:val="en-US" w:eastAsia="zh-CN"/>
        </w:rPr>
        <w:t>开发企业或购房人请于2026年2月10日前的工作日，前往市民服务中心二楼工程建设项目审批服务大厅综合窗口提交相关资料。逾期未提交者，视为自动放弃以上优惠权益，将不再受理。</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E2747"/>
    <w:rsid w:val="04771C46"/>
    <w:rsid w:val="050576FB"/>
    <w:rsid w:val="05BF4AAA"/>
    <w:rsid w:val="06E56AE6"/>
    <w:rsid w:val="0A631059"/>
    <w:rsid w:val="0FE61BAD"/>
    <w:rsid w:val="1ADE0623"/>
    <w:rsid w:val="1BCE2747"/>
    <w:rsid w:val="1EC9476D"/>
    <w:rsid w:val="254B0A0B"/>
    <w:rsid w:val="285B15B9"/>
    <w:rsid w:val="29752C4F"/>
    <w:rsid w:val="45E86F82"/>
    <w:rsid w:val="4AB03AB4"/>
    <w:rsid w:val="4AE45B44"/>
    <w:rsid w:val="4EF56FF7"/>
    <w:rsid w:val="53C90F08"/>
    <w:rsid w:val="570B7E26"/>
    <w:rsid w:val="576D41C1"/>
    <w:rsid w:val="5D1E401A"/>
    <w:rsid w:val="5EC17F1A"/>
    <w:rsid w:val="5EF42C79"/>
    <w:rsid w:val="661E5725"/>
    <w:rsid w:val="6909203A"/>
    <w:rsid w:val="6F4528D1"/>
    <w:rsid w:val="70312EA3"/>
    <w:rsid w:val="71BD58B6"/>
    <w:rsid w:val="7819190F"/>
    <w:rsid w:val="7B83726F"/>
    <w:rsid w:val="7D91263D"/>
    <w:rsid w:val="7EA8299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rFonts w:eastAsia="方正仿宋_GBK" w:asciiTheme="minorAscii" w:hAnsiTheme="minorAscii" w:cstheme="minorBidi"/>
      <w:sz w:val="32"/>
      <w:szCs w:val="24"/>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qFormat/>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1992</Words>
  <Characters>2075</Characters>
  <Lines>0</Lines>
  <Paragraphs>0</Paragraphs>
  <ScaleCrop>false</ScaleCrop>
  <LinksUpToDate>false</LinksUpToDate>
  <CharactersWithSpaces>2199</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2025-06-18T10:28:00Z</dcterms:created>
  <dc:creator>沧海一粟</dc:creator>
  <cp:lastModifiedBy>Administrator</cp:lastModifiedBy>
  <cp:lastPrinted>2025-06-24T01:10:00Z</cp:lastPrinted>
  <dcterms:modified xsi:type="dcterms:W3CDTF">2026-02-26T07:18:08Z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03E66813A6A442278BC4771FE70A14A6_13</vt:lpwstr>
  </property>
  <property fmtid="{D5CDD505-2E9C-101B-9397-08002B2CF9AE}" pid="4" name="KSOTemplateDocerSaveRecord">
    <vt:lpwstr>eyJoZGlkIjoiMmI2NzZkYmZhNDIzMWI3ZDVhYWQ3OGEwYjlmYmM5MGEiLCJ1c2VySWQiOiIzNTc5NzY3NzQifQ==</vt:lpwstr>
  </property>
</Properties>
</file>