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19" w:rsidRDefault="004F0719" w:rsidP="004F0719">
      <w:pPr>
        <w:pStyle w:val="a3"/>
        <w:spacing w:before="0" w:beforeAutospacing="0" w:after="0" w:afterAutospacing="0" w:line="570" w:lineRule="atLeast"/>
        <w:jc w:val="center"/>
        <w:rPr>
          <w:rFonts w:ascii="Arial" w:hAnsi="Arial" w:cs="Arial"/>
        </w:rPr>
      </w:pPr>
      <w:r>
        <w:rPr>
          <w:rFonts w:ascii="方正黑体_GBK" w:eastAsia="方正黑体_GBK" w:hAnsi="Arial" w:cs="Arial" w:hint="eastAsia"/>
          <w:sz w:val="44"/>
          <w:szCs w:val="44"/>
        </w:rPr>
        <w:t>重庆市綦江区住房和城乡建设委员会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jc w:val="center"/>
        <w:rPr>
          <w:rFonts w:ascii="Arial" w:hAnsi="Arial" w:cs="Arial"/>
        </w:rPr>
      </w:pPr>
      <w:r>
        <w:rPr>
          <w:rFonts w:ascii="方正黑体_GBK" w:eastAsia="方正黑体_GBK" w:hAnsi="Arial" w:cs="Arial" w:hint="eastAsia"/>
          <w:sz w:val="44"/>
          <w:szCs w:val="44"/>
        </w:rPr>
        <w:t>农村危房咨询、监督投诉方式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jc w:val="center"/>
        <w:rPr>
          <w:rFonts w:ascii="Arial" w:hAnsi="Arial" w:cs="Arial"/>
        </w:rPr>
      </w:pPr>
      <w:r>
        <w:rPr>
          <w:rFonts w:ascii="方正黑体_GBK" w:eastAsia="方正黑体_GBK" w:hAnsi="Arial" w:cs="Arial" w:hint="eastAsia"/>
          <w:sz w:val="44"/>
          <w:szCs w:val="44"/>
        </w:rPr>
        <w:t> 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主体名称：重庆市綦江区住房和城乡建设委员会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办公地址：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綦江区通惠大道69号市民服务中心B栋6楼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 xml:space="preserve">通信地址: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綦江区通惠大道69号市民服务中心B栋6楼</w:t>
      </w:r>
      <w:r>
        <w:rPr>
          <w:rFonts w:ascii="方正仿宋_GBK" w:eastAsia="方正仿宋_GBK" w:hAnsi="Arial" w:cs="Arial" w:hint="eastAsia"/>
          <w:sz w:val="32"/>
          <w:szCs w:val="32"/>
        </w:rPr>
        <w:t>村镇科，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</w:rPr>
        <w:t>邮政编码：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401420，电话：</w:t>
      </w:r>
      <w:r>
        <w:rPr>
          <w:rFonts w:ascii="方正仿宋_GBK" w:eastAsia="方正仿宋_GBK" w:hAnsi="Arial" w:cs="Arial" w:hint="eastAsia"/>
          <w:sz w:val="32"/>
          <w:szCs w:val="32"/>
        </w:rPr>
        <w:t>023-48678547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Arial" w:hAnsi="Arial" w:cs="Arial"/>
        </w:rPr>
        <w:t> 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咨询方式: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(1)信访投诉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受理时间：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周一至周五，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9：00—12：30，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14：00—18：00（法定节假日除外）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受理部门：区住建委群众工作科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联系方式：023-48678566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(2)信息公开咨询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受理时间：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周一至周五，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9：00—12：30，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14：00—18：00（法定节假日除外）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受理部门：区住建委村镇科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联系方式：023-48678547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(3) 监督投诉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lastRenderedPageBreak/>
        <w:t>受理时间：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周一至周五，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9：00—12：30，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Arial" w:cs="Arial" w:hint="eastAsia"/>
          <w:color w:val="666666"/>
          <w:sz w:val="32"/>
          <w:szCs w:val="32"/>
          <w:shd w:val="clear" w:color="auto" w:fill="FFFFFF"/>
        </w:rPr>
        <w:t>14：00—18：00（法定节假日除外）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受理部门:区住建委办公室</w:t>
      </w:r>
    </w:p>
    <w:p w:rsidR="004F0719" w:rsidRDefault="004F0719" w:rsidP="004F0719">
      <w:pPr>
        <w:pStyle w:val="a3"/>
        <w:spacing w:before="0" w:beforeAutospacing="0" w:after="0" w:afterAutospacing="0" w:line="570" w:lineRule="atLeast"/>
        <w:rPr>
          <w:rFonts w:ascii="Arial" w:hAnsi="Arial" w:cs="Arial"/>
        </w:rPr>
      </w:pPr>
      <w:r>
        <w:rPr>
          <w:rFonts w:ascii="方正仿宋_GBK" w:eastAsia="方正仿宋_GBK" w:hAnsi="Arial" w:cs="Arial" w:hint="eastAsia"/>
          <w:sz w:val="32"/>
          <w:szCs w:val="32"/>
        </w:rPr>
        <w:t>联系方式：023-48678555</w:t>
      </w:r>
    </w:p>
    <w:p w:rsidR="0089065F" w:rsidRDefault="004F0719">
      <w:bookmarkStart w:id="0" w:name="_GoBack"/>
      <w:bookmarkEnd w:id="0"/>
    </w:p>
    <w:sectPr w:rsidR="0089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19"/>
    <w:rsid w:val="004F0719"/>
    <w:rsid w:val="00951166"/>
    <w:rsid w:val="00C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19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19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2025-12-09T02:55:00Z</dcterms:created>
  <dcterms:modified xsi:type="dcterms:W3CDTF">2025-12-09T02:58:00Z</dcterms:modified>
</cp:coreProperties>
</file>