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8A" w:rsidRPr="005C761D" w:rsidRDefault="005C761D" w:rsidP="005C761D">
      <w:pPr>
        <w:spacing w:before="219" w:line="227" w:lineRule="auto"/>
        <w:ind w:left="800" w:firstLineChars="600" w:firstLine="2292"/>
        <w:rPr>
          <w:rFonts w:ascii="楷体" w:eastAsia="楷体" w:hAnsi="楷体" w:cs="楷体"/>
          <w:sz w:val="32"/>
          <w:szCs w:val="32"/>
          <w:lang w:eastAsia="zh-CN"/>
        </w:rPr>
      </w:pPr>
      <w:bookmarkStart w:id="0" w:name="_GoBack"/>
      <w:r w:rsidRPr="005C761D">
        <w:rPr>
          <w:rFonts w:ascii="楷体" w:eastAsia="楷体" w:hAnsi="楷体" w:cs="楷体"/>
          <w:spacing w:val="31"/>
          <w:sz w:val="32"/>
          <w:szCs w:val="32"/>
          <w:lang w:eastAsia="zh-CN"/>
        </w:rPr>
        <w:t>竣工验收标准</w:t>
      </w:r>
    </w:p>
    <w:p w:rsidR="00155B8A" w:rsidRDefault="005C761D">
      <w:pPr>
        <w:spacing w:before="228" w:line="357" w:lineRule="auto"/>
        <w:ind w:firstLine="659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4"/>
          <w:sz w:val="31"/>
          <w:szCs w:val="31"/>
          <w:lang w:eastAsia="zh-CN"/>
        </w:rPr>
        <w:t>修缮加固的住房应满足以下要求：危险点构件全部更</w:t>
      </w:r>
      <w:r>
        <w:rPr>
          <w:rFonts w:ascii="仿宋" w:eastAsia="仿宋" w:hAnsi="仿宋" w:cs="仿宋"/>
          <w:spacing w:val="3"/>
          <w:sz w:val="31"/>
          <w:szCs w:val="31"/>
          <w:lang w:eastAsia="zh-CN"/>
        </w:rPr>
        <w:t>换或维</w:t>
      </w:r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修；房屋安全隐患全部排除，达到住房安全要求。新建</w:t>
      </w:r>
      <w:proofErr w:type="gramStart"/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住房应满</w:t>
      </w:r>
      <w:proofErr w:type="gramEnd"/>
      <w:r>
        <w:rPr>
          <w:rFonts w:ascii="仿宋" w:eastAsia="仿宋" w:hAnsi="仿宋" w:cs="仿宋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足以下要求：选址安全；基础牢靠，结构稳定，强度满足要求；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1"/>
          <w:szCs w:val="31"/>
          <w:lang w:eastAsia="zh-CN"/>
        </w:rPr>
        <w:t>抗震构造措施齐全、符合规定；围护结构和非结构构件与主体结</w:t>
      </w:r>
      <w:r>
        <w:rPr>
          <w:rFonts w:ascii="仿宋" w:eastAsia="仿宋" w:hAnsi="仿宋" w:cs="仿宋"/>
          <w:spacing w:val="11"/>
          <w:sz w:val="31"/>
          <w:szCs w:val="31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构连接牢固；建筑材料质量合格；具备室内卫生厕所且</w:t>
      </w:r>
      <w:proofErr w:type="gramStart"/>
      <w:r>
        <w:rPr>
          <w:rFonts w:ascii="仿宋" w:eastAsia="仿宋" w:hAnsi="仿宋" w:cs="仿宋"/>
          <w:spacing w:val="5"/>
          <w:sz w:val="31"/>
          <w:szCs w:val="31"/>
          <w:lang w:eastAsia="zh-CN"/>
        </w:rPr>
        <w:t>做到人蓄</w:t>
      </w:r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分离</w:t>
      </w:r>
      <w:proofErr w:type="gramEnd"/>
      <w:r>
        <w:rPr>
          <w:rFonts w:ascii="仿宋" w:eastAsia="仿宋" w:hAnsi="仿宋" w:cs="仿宋"/>
          <w:spacing w:val="7"/>
          <w:sz w:val="31"/>
          <w:szCs w:val="31"/>
          <w:lang w:eastAsia="zh-CN"/>
        </w:rPr>
        <w:t>；建筑面积符合政策要求；房屋达到住房安全要求。</w:t>
      </w:r>
    </w:p>
    <w:bookmarkEnd w:id="0"/>
    <w:p w:rsidR="00155B8A" w:rsidRDefault="00155B8A">
      <w:pPr>
        <w:rPr>
          <w:lang w:eastAsia="zh-CN"/>
        </w:rPr>
      </w:pPr>
    </w:p>
    <w:sectPr w:rsidR="0015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40B2E"/>
    <w:rsid w:val="00155B8A"/>
    <w:rsid w:val="005C761D"/>
    <w:rsid w:val="2514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3</cp:revision>
  <dcterms:created xsi:type="dcterms:W3CDTF">2024-09-06T02:49:00Z</dcterms:created>
  <dcterms:modified xsi:type="dcterms:W3CDTF">2024-09-06T06:50:00Z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