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pPr>
        <w:spacing w:line="240" w:lineRule="exact"/>
        <w:jc w:val="center"/>
        <w:rPr>
          <w:rFonts w:ascii="华文中宋" w:hAnsi="华文中宋" w:eastAsia="华文中宋" w:cs="黑体"/>
          <w:b/>
          <w:bCs/>
          <w:sz w:val="44"/>
          <w:szCs w:val="44"/>
        </w:rPr>
      </w:pPr>
      <w:r>
        <w:drawing>
          <wp:inline distT="0" distB="0" distL="0" distR="0">
            <wp:extent cx="5219700" cy="32385"/>
            <wp:effectExtent l="0" t="0" r="7620" b="1333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行政处罚决定书</w:t>
      </w:r>
    </w:p>
    <w:p>
      <w:pPr>
        <w:jc w:val="center"/>
        <w:rPr>
          <w:rFonts w:ascii="仿宋_GB2312" w:hAnsi="仿宋_GB2312" w:eastAsia="仿宋_GB2312" w:cs="仿宋_GB2312"/>
          <w:sz w:val="13"/>
          <w:szCs w:val="24"/>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bookmarkStart w:id="12" w:name="_GoBack"/>
      <w:bookmarkStart w:id="0" w:name="DOC_CODE"/>
      <w:r>
        <w:rPr>
          <w:rFonts w:hint="eastAsia" w:ascii="仿宋_GB2312" w:hAnsi="仿宋_GB2312" w:eastAsia="仿宋_GB2312" w:cs="仿宋_GB2312"/>
          <w:sz w:val="28"/>
          <w:szCs w:val="28"/>
        </w:rPr>
        <w:t>(綦)应急罚〔202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ascii="仿宋_GB2312" w:hAnsi="仿宋_GB2312" w:eastAsia="仿宋_GB2312" w:cs="仿宋_GB2312"/>
          <w:sz w:val="28"/>
          <w:szCs w:val="28"/>
        </w:rPr>
        <w:t>53</w:t>
      </w:r>
      <w:r>
        <w:rPr>
          <w:rFonts w:hint="eastAsia" w:ascii="仿宋_GB2312" w:hAnsi="仿宋_GB2312" w:eastAsia="仿宋_GB2312" w:cs="仿宋_GB2312"/>
          <w:sz w:val="28"/>
          <w:szCs w:val="28"/>
        </w:rPr>
        <w:t>号</w:t>
      </w:r>
      <w:bookmarkEnd w:id="0"/>
      <w:bookmarkEnd w:id="12"/>
      <w:r>
        <w:rPr>
          <w:rFonts w:hint="eastAsia" w:ascii="仿宋_GB2312" w:hAnsi="仿宋_GB2312" w:eastAsia="仿宋_GB2312" w:cs="仿宋_GB2312"/>
          <w:sz w:val="28"/>
          <w:szCs w:val="28"/>
        </w:rPr>
        <w:t xml:space="preserve">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被处罚单位：重庆焱玲钢结构有限公司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 重庆市綦江区古南街道飞虎路3号附1号</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邮政编码：401420 </w:t>
      </w:r>
      <w:bookmarkStart w:id="1" w:name="PUNISH_COMPANY_POTAL_CODE"/>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color w:val="121212"/>
          <w:kern w:val="0"/>
          <w:sz w:val="28"/>
          <w:szCs w:val="28"/>
        </w:rPr>
        <w:t>统一社会信用代码：915</w:t>
      </w:r>
      <w:r>
        <w:rPr>
          <w:rFonts w:hint="eastAsia" w:ascii="仿宋_GB2312" w:hAnsi="仿宋_GB2312" w:eastAsia="仿宋_GB2312" w:cs="仿宋_GB2312"/>
          <w:color w:val="121212"/>
          <w:kern w:val="0"/>
          <w:sz w:val="28"/>
          <w:szCs w:val="28"/>
          <w:lang w:val="en-US" w:eastAsia="zh-CN"/>
        </w:rPr>
        <w:t>************</w:t>
      </w:r>
      <w:r>
        <w:rPr>
          <w:rFonts w:hint="eastAsia" w:ascii="仿宋_GB2312" w:hAnsi="仿宋_GB2312" w:eastAsia="仿宋_GB2312" w:cs="仿宋_GB2312"/>
          <w:color w:val="121212"/>
          <w:kern w:val="0"/>
          <w:sz w:val="28"/>
          <w:szCs w:val="28"/>
        </w:rPr>
        <w:t xml:space="preserve">CX2  </w:t>
      </w:r>
      <w:bookmarkEnd w:id="1"/>
      <w:r>
        <w:rPr>
          <w:rFonts w:hint="eastAsia" w:ascii="仿宋_GB2312" w:hAnsi="仿宋_GB2312" w:eastAsia="仿宋_GB2312" w:cs="仿宋_GB2312"/>
          <w:color w:val="121212"/>
          <w:kern w:val="0"/>
          <w:sz w:val="28"/>
          <w:szCs w:val="28"/>
        </w:rPr>
        <w:t xml:space="preserve">          </w:t>
      </w:r>
      <w:r>
        <w:rPr>
          <w:rFonts w:hint="eastAsia" w:ascii="仿宋_GB2312" w:hAnsi="仿宋_GB2312" w:eastAsia="仿宋_GB2312" w:cs="仿宋_GB2312"/>
          <w:sz w:val="28"/>
          <w:szCs w:val="28"/>
        </w:rPr>
        <w:t xml:space="preserve">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法定代表人：史</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韬  职务：总经理  联系电话：</w:t>
      </w:r>
      <w:r>
        <w:rPr>
          <w:rFonts w:ascii="仿宋_GB2312" w:hAnsi="仿宋_GB2312" w:eastAsia="仿宋_GB2312" w:cs="仿宋_GB2312"/>
          <w:color w:val="121212"/>
          <w:kern w:val="0"/>
          <w:sz w:val="28"/>
          <w:szCs w:val="28"/>
        </w:rPr>
        <w:t>135</w:t>
      </w:r>
      <w:r>
        <w:rPr>
          <w:rFonts w:hint="eastAsia" w:ascii="仿宋_GB2312" w:hAnsi="仿宋_GB2312" w:eastAsia="仿宋_GB2312" w:cs="仿宋_GB2312"/>
          <w:color w:val="121212"/>
          <w:kern w:val="0"/>
          <w:sz w:val="28"/>
          <w:szCs w:val="28"/>
          <w:lang w:val="en-US" w:eastAsia="zh-CN"/>
        </w:rPr>
        <w:t>******</w:t>
      </w:r>
      <w:r>
        <w:rPr>
          <w:rFonts w:ascii="仿宋_GB2312" w:hAnsi="仿宋_GB2312" w:eastAsia="仿宋_GB2312" w:cs="仿宋_GB2312"/>
          <w:color w:val="121212"/>
          <w:kern w:val="0"/>
          <w:sz w:val="28"/>
          <w:szCs w:val="28"/>
        </w:rPr>
        <w:t>83</w:t>
      </w:r>
      <w:r>
        <w:rPr>
          <w:rFonts w:hint="eastAsia" w:ascii="仿宋_GB2312" w:hAnsi="仿宋_GB2312" w:eastAsia="仿宋_GB2312" w:cs="仿宋_GB2312"/>
          <w:color w:val="121212"/>
          <w:kern w:val="0"/>
          <w:sz w:val="28"/>
          <w:szCs w:val="28"/>
        </w:rPr>
        <w:t xml:space="preserve">          </w:t>
      </w:r>
      <w:r>
        <w:rPr>
          <w:rFonts w:hint="eastAsia" w:ascii="仿宋_GB2312" w:hAnsi="仿宋_GB2312" w:eastAsia="仿宋_GB2312" w:cs="仿宋_GB2312"/>
          <w:sz w:val="28"/>
          <w:szCs w:val="28"/>
        </w:rPr>
        <w:t xml:space="preserve">   </w:t>
      </w:r>
    </w:p>
    <w:p>
      <w:pPr>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违法事实及证据</w:t>
      </w:r>
      <w:bookmarkStart w:id="2" w:name="ILLEGAL_BEHAVIOR"/>
      <w:r>
        <w:rPr>
          <w:rFonts w:hint="eastAsia" w:ascii="仿宋_GB2312" w:hAnsi="仿宋_GB2312" w:eastAsia="仿宋_GB2312" w:cs="仿宋_GB2312"/>
          <w:sz w:val="28"/>
          <w:szCs w:val="28"/>
        </w:rPr>
        <w:t>：202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日，我局行政执法人员在对重庆焱玲钢结构有限公司开展执法检查时，发现该公司特种</w:t>
      </w:r>
      <w:r>
        <w:rPr>
          <w:rFonts w:ascii="仿宋_GB2312" w:hAnsi="仿宋_GB2312" w:eastAsia="仿宋_GB2312" w:cs="仿宋_GB2312"/>
          <w:sz w:val="28"/>
          <w:szCs w:val="28"/>
        </w:rPr>
        <w:t>作业人员翁</w:t>
      </w:r>
      <w:r>
        <w:rPr>
          <w:rFonts w:hint="eastAsia" w:ascii="仿宋_GB2312" w:hAnsi="仿宋_GB2312" w:eastAsia="仿宋_GB2312" w:cs="仿宋_GB2312"/>
          <w:sz w:val="28"/>
          <w:szCs w:val="28"/>
          <w:lang w:val="en-US" w:eastAsia="zh-CN"/>
        </w:rPr>
        <w:t>*</w:t>
      </w:r>
      <w:r>
        <w:rPr>
          <w:rFonts w:ascii="仿宋_GB2312" w:hAnsi="仿宋_GB2312" w:eastAsia="仿宋_GB2312" w:cs="仿宋_GB2312"/>
          <w:sz w:val="28"/>
          <w:szCs w:val="28"/>
        </w:rPr>
        <w:t>松</w:t>
      </w:r>
      <w:r>
        <w:rPr>
          <w:rFonts w:hint="eastAsia" w:ascii="仿宋_GB2312" w:hAnsi="仿宋_GB2312" w:eastAsia="仿宋_GB2312" w:cs="仿宋_GB2312"/>
          <w:sz w:val="28"/>
          <w:szCs w:val="28"/>
        </w:rPr>
        <w:t>（焊工）未按照规定经专门的安全作业培训并取得相应资格，上岗作业。以上事实主要证据如下：证据一：重庆焱玲钢结构有限公司营业执照（副本）复印件1份，证明该生产经营单位具有合法经营资质，其证照在有效期内；证据二：重庆焱玲钢结构有限公司副总经理欧</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亚身份证复印件1份和任职文件1份、特种作业人员翁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松身份证复印件1份，证明当事人身份信息；证据三：《现场检查记录》（綦应急现记〔202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ascii="仿宋_GB2312" w:hAnsi="仿宋_GB2312" w:eastAsia="仿宋_GB2312" w:cs="仿宋_GB2312"/>
          <w:sz w:val="28"/>
          <w:szCs w:val="28"/>
        </w:rPr>
        <w:t>53</w:t>
      </w:r>
      <w:r>
        <w:rPr>
          <w:rFonts w:hint="eastAsia" w:ascii="仿宋_GB2312" w:hAnsi="仿宋_GB2312" w:eastAsia="仿宋_GB2312" w:cs="仿宋_GB2312"/>
          <w:sz w:val="28"/>
          <w:szCs w:val="28"/>
        </w:rPr>
        <w:t>号）、现场</w:t>
      </w:r>
      <w:r>
        <w:rPr>
          <w:rFonts w:ascii="仿宋_GB2312" w:hAnsi="仿宋_GB2312" w:eastAsia="仿宋_GB2312" w:cs="仿宋_GB2312"/>
          <w:sz w:val="28"/>
          <w:szCs w:val="28"/>
        </w:rPr>
        <w:t>检查照片</w:t>
      </w:r>
      <w:r>
        <w:rPr>
          <w:rFonts w:hint="eastAsia" w:ascii="仿宋_GB2312" w:hAnsi="仿宋_GB2312" w:eastAsia="仿宋_GB2312" w:cs="仿宋_GB2312"/>
          <w:sz w:val="28"/>
          <w:szCs w:val="28"/>
        </w:rPr>
        <w:t>1份</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《现场处理措施决定书》（綦应急现决〔202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ascii="仿宋_GB2312" w:hAnsi="仿宋_GB2312" w:eastAsia="仿宋_GB2312" w:cs="仿宋_GB2312"/>
          <w:sz w:val="28"/>
          <w:szCs w:val="28"/>
        </w:rPr>
        <w:t>53</w:t>
      </w:r>
      <w:r>
        <w:rPr>
          <w:rFonts w:hint="eastAsia" w:ascii="仿宋_GB2312" w:hAnsi="仿宋_GB2312" w:eastAsia="仿宋_GB2312" w:cs="仿宋_GB2312"/>
          <w:sz w:val="28"/>
          <w:szCs w:val="28"/>
        </w:rPr>
        <w:t>号）、《责令限期整改</w:t>
      </w:r>
      <w:r>
        <w:rPr>
          <w:rFonts w:ascii="仿宋_GB2312" w:hAnsi="仿宋_GB2312" w:eastAsia="仿宋_GB2312" w:cs="仿宋_GB2312"/>
          <w:sz w:val="28"/>
          <w:szCs w:val="28"/>
        </w:rPr>
        <w:t>指令书</w:t>
      </w:r>
      <w:r>
        <w:rPr>
          <w:rFonts w:hint="eastAsia" w:ascii="仿宋_GB2312" w:hAnsi="仿宋_GB2312" w:eastAsia="仿宋_GB2312" w:cs="仿宋_GB2312"/>
          <w:sz w:val="28"/>
          <w:szCs w:val="28"/>
        </w:rPr>
        <w:t>》（綦应急责改〔202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〕工贸</w:t>
      </w:r>
      <w:r>
        <w:rPr>
          <w:rFonts w:ascii="仿宋_GB2312" w:hAnsi="仿宋_GB2312" w:eastAsia="仿宋_GB2312" w:cs="仿宋_GB2312"/>
          <w:sz w:val="28"/>
          <w:szCs w:val="28"/>
        </w:rPr>
        <w:t>53</w:t>
      </w:r>
      <w:r>
        <w:rPr>
          <w:rFonts w:hint="eastAsia" w:ascii="仿宋_GB2312" w:hAnsi="仿宋_GB2312" w:eastAsia="仿宋_GB2312" w:cs="仿宋_GB2312"/>
          <w:sz w:val="28"/>
          <w:szCs w:val="28"/>
        </w:rPr>
        <w:t>号），证明该特种作业人员翁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松未按规定经专门的安全作业培训并取得相应资格，上岗作业的安全生产违法事实；证据四：重庆焱玲钢结构有限公司副总经理欧</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亚调查询问笔录1份，特种作业人员翁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松调查询问笔录1份，证明特种作业人员翁</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松未按规定经专门的安全作业培训并取得相应资格，上岗作业的安全生产违法事实。</w:t>
      </w:r>
      <w:bookmarkEnd w:id="2"/>
      <w:r>
        <w:rPr>
          <w:rFonts w:hint="eastAsia" w:ascii="仿宋_GB2312" w:hAnsi="仿宋_GB2312" w:eastAsia="仿宋_GB2312" w:cs="仿宋_GB2312"/>
          <w:sz w:val="28"/>
          <w:szCs w:val="28"/>
        </w:rPr>
        <w:t xml:space="preserve">通过调查取证，该企业符合《重庆市安全生产行政处罚裁量基准》（渝应急发〔2023〕43号）第二部分裁量细则第一节安全生产通用板块第16项一档的情形。                                            </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行为违反了《中华人民共和国安全生产法》第三十条第一款“生产经营单位的特种作业人员必须按照国家有关规定经专门的安全作业培训，取得相应资格，方可上岗作业。”的规定，依据《中华人民共和国安全生产法》第九十七条第七项“生产经营单位有下列行为之一的，责令限期改正，处十万元以下的罚款：（七）特种作业人员未按照规定经专门的安全作业培训并取得相应资格，上岗作业的。”和《重庆市安全生产行政处罚裁量基准》（渝应急发〔2023〕43号）第二部分裁量细则第一节安全生产通用板块第16项一档“生产经营单位的特种作业人员未按照规定经专门的安全作业培训并取得相应资格，上岗作业，涉及1人的，责令限期改正，处1万元以上3万元以下的罚款。”的规定，决定给予</w:t>
      </w:r>
      <w:bookmarkStart w:id="3" w:name="PROCESS_DECISION"/>
      <w:r>
        <w:rPr>
          <w:rFonts w:hint="eastAsia" w:ascii="仿宋_GB2312" w:hAnsi="仿宋_GB2312" w:eastAsia="仿宋_GB2312" w:cs="仿宋_GB2312"/>
          <w:sz w:val="28"/>
          <w:szCs w:val="28"/>
        </w:rPr>
        <w:t>责令</w:t>
      </w:r>
      <w:r>
        <w:rPr>
          <w:rFonts w:ascii="仿宋_GB2312" w:hAnsi="仿宋_GB2312" w:eastAsia="仿宋_GB2312" w:cs="仿宋_GB2312"/>
          <w:sz w:val="28"/>
          <w:szCs w:val="28"/>
        </w:rPr>
        <w:t>限期改正</w:t>
      </w:r>
      <w:r>
        <w:rPr>
          <w:rFonts w:hint="eastAsia" w:ascii="仿宋_GB2312" w:hAnsi="仿宋_GB2312" w:eastAsia="仿宋_GB2312" w:cs="仿宋_GB2312"/>
          <w:sz w:val="28"/>
          <w:szCs w:val="28"/>
        </w:rPr>
        <w:t>，处人民币壹万伍仟元整（</w:t>
      </w:r>
      <w:r>
        <w:rPr>
          <w:rFonts w:eastAsia="仿宋_GB2312"/>
          <w:sz w:val="28"/>
          <w:szCs w:val="28"/>
        </w:rPr>
        <w:t>¥</w:t>
      </w:r>
      <w:r>
        <w:rPr>
          <w:rFonts w:ascii="仿宋_GB2312" w:hAnsi="仿宋_GB2312" w:eastAsia="仿宋_GB2312" w:cs="仿宋_GB2312"/>
          <w:sz w:val="28"/>
          <w:szCs w:val="28"/>
        </w:rPr>
        <w:t>15000.00</w:t>
      </w:r>
      <w:r>
        <w:rPr>
          <w:rFonts w:hint="eastAsia" w:ascii="仿宋_GB2312" w:hAnsi="仿宋_GB2312" w:eastAsia="仿宋_GB2312" w:cs="仿宋_GB2312"/>
          <w:sz w:val="28"/>
          <w:szCs w:val="28"/>
        </w:rPr>
        <w:t>）罚款</w:t>
      </w:r>
      <w:bookmarkEnd w:id="3"/>
      <w:r>
        <w:rPr>
          <w:rFonts w:hint="eastAsia" w:ascii="仿宋_GB2312" w:hAnsi="仿宋_GB2312" w:eastAsia="仿宋_GB2312" w:cs="仿宋_GB2312"/>
          <w:sz w:val="28"/>
          <w:szCs w:val="28"/>
        </w:rPr>
        <w:t>的行政处罚。</w:t>
      </w:r>
    </w:p>
    <w:p>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处以罚款的，罚款自收到本决定书之日起15日内缴至</w:t>
      </w:r>
      <w:bookmarkStart w:id="4" w:name="BANK_NAME"/>
      <w:r>
        <w:rPr>
          <w:rFonts w:hint="eastAsia" w:ascii="仿宋_GB2312" w:hAnsi="仿宋_GB2312" w:eastAsia="仿宋_GB2312" w:cs="仿宋_GB2312"/>
          <w:sz w:val="28"/>
          <w:szCs w:val="28"/>
        </w:rPr>
        <w:t>邮储银行重庆綦江区支行（收款人：重庆市綦江区财政局</w:t>
      </w:r>
      <w:bookmarkEnd w:id="4"/>
      <w:r>
        <w:rPr>
          <w:rFonts w:hint="eastAsia" w:ascii="仿宋_GB2312" w:hAnsi="仿宋_GB2312" w:eastAsia="仿宋_GB2312" w:cs="仿宋_GB2312"/>
          <w:sz w:val="28"/>
          <w:szCs w:val="28"/>
        </w:rPr>
        <w:t>），账号</w:t>
      </w:r>
      <w:bookmarkStart w:id="5" w:name="BANK_NUM"/>
      <w:r>
        <w:rPr>
          <w:rFonts w:hint="eastAsia" w:ascii="仿宋_GB2312" w:hAnsi="仿宋_GB2312" w:eastAsia="仿宋_GB2312" w:cs="仿宋_GB2312"/>
          <w:sz w:val="28"/>
          <w:szCs w:val="28"/>
        </w:rPr>
        <w:t>100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004</w:t>
      </w:r>
      <w:bookmarkEnd w:id="5"/>
      <w:r>
        <w:rPr>
          <w:rFonts w:hint="eastAsia" w:ascii="仿宋_GB2312" w:hAnsi="仿宋_GB2312" w:eastAsia="仿宋_GB2312" w:cs="仿宋_GB2312"/>
          <w:sz w:val="28"/>
          <w:szCs w:val="28"/>
        </w:rPr>
        <w:t xml:space="preserve"> ，到期不缴本机关有权每日按罚款数额的3%加处罚款。</w:t>
      </w:r>
    </w:p>
    <w:p>
      <w:pPr>
        <w:spacing w:line="520" w:lineRule="exact"/>
        <w:rPr>
          <w:sz w:val="28"/>
          <w:szCs w:val="28"/>
        </w:rPr>
      </w:pPr>
      <w:r>
        <w:rPr>
          <w:rFonts w:hint="eastAsia" w:ascii="仿宋_GB2312" w:hAnsi="仿宋_GB2312" w:eastAsia="仿宋_GB2312" w:cs="仿宋_GB2312"/>
          <w:sz w:val="28"/>
          <w:szCs w:val="28"/>
        </w:rPr>
        <w:t xml:space="preserve">    如果你单位不服本处罚决定，可以依法在60日内向</w:t>
      </w:r>
      <w:bookmarkStart w:id="6" w:name="GOVERMENT_ONLY"/>
      <w:r>
        <w:rPr>
          <w:rFonts w:hint="eastAsia" w:ascii="仿宋_GB2312" w:hAnsi="仿宋_GB2312" w:eastAsia="仿宋_GB2312" w:cs="仿宋_GB2312"/>
          <w:sz w:val="28"/>
          <w:szCs w:val="28"/>
        </w:rPr>
        <w:t>重庆市綦江区人民政府</w:t>
      </w:r>
      <w:bookmarkEnd w:id="6"/>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bookmarkStart w:id="7" w:name="COURT"/>
      <w:r>
        <w:rPr>
          <w:rFonts w:hint="eastAsia" w:ascii="仿宋_GB2312" w:hAnsi="仿宋_GB2312" w:eastAsia="仿宋_GB2312" w:cs="仿宋_GB2312"/>
          <w:sz w:val="28"/>
          <w:szCs w:val="28"/>
        </w:rPr>
        <w:t>重庆市綦江区人民法院</w:t>
      </w:r>
      <w:bookmarkEnd w:id="7"/>
      <w:r>
        <w:rPr>
          <w:rFonts w:hint="eastAsia" w:ascii="仿宋_GB2312" w:hAnsi="仿宋_GB2312" w:eastAsia="仿宋_GB2312" w:cs="仿宋_GB2312"/>
          <w:sz w:val="28"/>
          <w:szCs w:val="28"/>
        </w:rPr>
        <w:t>提起行政诉讼，但本决定不停止执行，法律另有规定的除外。逾期不申请行政复议、不提起行政诉讼又不履行的，本机关将依法申请人民法院强制执行或者依照有关规定强制执行。</w:t>
      </w:r>
      <w:bookmarkStart w:id="8" w:name="EMERGENCY_SIGNATURE"/>
      <w:bookmarkEnd w:id="8"/>
      <w:bookmarkStart w:id="9" w:name="SIGN_DATE_M"/>
      <w:bookmarkEnd w:id="9"/>
      <w:bookmarkStart w:id="10" w:name="SIGN_DATE_Y"/>
      <w:bookmarkEnd w:id="10"/>
      <w:bookmarkStart w:id="11" w:name="SIGN_DATE_D"/>
      <w:bookmarkEnd w:id="11"/>
    </w:p>
    <w:sectPr>
      <w:footerReference r:id="rId4" w:type="first"/>
      <w:footerReference r:id="rId3"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ascii="宋体" w:hAnsi="宋体" w:eastAsia="仿宋_GB2312" w:cs="宋体"/>
        <w:sz w:val="24"/>
        <w:szCs w:val="24"/>
      </w:rPr>
    </w:pPr>
    <w:r>
      <w:rPr>
        <w:rFonts w:hint="eastAsia" w:ascii="宋体" w:hAnsi="宋体" w:eastAsia="仿宋_GB2312" w:cs="宋体"/>
        <w:sz w:val="24"/>
        <w:szCs w:val="24"/>
      </w:rPr>
      <w:t xml:space="preserve">                            重庆市綦江区应急管理局</w:t>
    </w:r>
  </w:p>
  <w:p>
    <w:pPr>
      <w:pStyle w:val="2"/>
      <w:spacing w:line="360" w:lineRule="auto"/>
      <w:ind w:right="360" w:firstLine="5760" w:firstLineChars="2400"/>
      <w:jc w:val="right"/>
      <w:rPr>
        <w:rFonts w:ascii="宋体" w:hAnsi="宋体" w:cs="宋体"/>
        <w:sz w:val="24"/>
        <w:szCs w:val="24"/>
      </w:rPr>
    </w:pPr>
    <w:r>
      <w:rPr>
        <w:rFonts w:hint="eastAsia" w:ascii="宋体" w:hAnsi="宋体" w:cs="宋体"/>
        <w:sz w:val="24"/>
        <w:szCs w:val="24"/>
      </w:rPr>
      <w:t>202</w:t>
    </w:r>
    <w:r>
      <w:rPr>
        <w:rFonts w:ascii="宋体" w:hAnsi="宋体" w:cs="宋体"/>
        <w:sz w:val="24"/>
        <w:szCs w:val="24"/>
      </w:rPr>
      <w:t>4</w:t>
    </w:r>
    <w:r>
      <w:rPr>
        <w:rFonts w:hint="eastAsia" w:ascii="宋体" w:hAnsi="宋体" w:cs="宋体"/>
        <w:sz w:val="24"/>
        <w:szCs w:val="24"/>
      </w:rPr>
      <w:t>年</w:t>
    </w:r>
    <w:r>
      <w:rPr>
        <w:rFonts w:ascii="宋体" w:hAnsi="宋体" w:cs="宋体"/>
        <w:sz w:val="24"/>
        <w:szCs w:val="24"/>
      </w:rPr>
      <w:t>5</w:t>
    </w:r>
    <w:r>
      <w:rPr>
        <w:rFonts w:hint="eastAsia" w:ascii="宋体" w:hAnsi="宋体" w:cs="宋体"/>
        <w:sz w:val="24"/>
        <w:szCs w:val="24"/>
      </w:rPr>
      <w:t>月</w:t>
    </w:r>
    <w:r>
      <w:rPr>
        <w:rFonts w:ascii="宋体" w:hAnsi="宋体" w:cs="宋体"/>
        <w:sz w:val="24"/>
        <w:szCs w:val="24"/>
      </w:rPr>
      <w:t>16</w:t>
    </w:r>
    <w:r>
      <w:rPr>
        <w:rFonts w:hint="eastAsia" w:ascii="宋体" w:hAnsi="宋体" w:cs="宋体"/>
        <w:sz w:val="24"/>
        <w:szCs w:val="24"/>
      </w:rPr>
      <w:t>日</w:t>
    </w:r>
  </w:p>
  <w:p>
    <w:pPr>
      <w:spacing w:line="360" w:lineRule="auto"/>
      <w:rPr>
        <w:rFonts w:ascii="宋体" w:hAnsi="宋体" w:eastAsia="仿宋_GB2312" w:cs="宋体"/>
        <w:sz w:val="24"/>
        <w:szCs w:val="24"/>
      </w:rPr>
    </w:pPr>
    <w:r>
      <w:rPr>
        <w:rFonts w:hint="eastAsia" w:ascii="宋体" w:hAnsi="宋体" w:eastAsia="仿宋_GB2312"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292090" cy="0"/>
              <wp:effectExtent l="0" t="9525" r="11430" b="1333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2.2pt;height:0pt;width:416.7pt;z-index:251659264;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XO63T&#10;AAAABgEAAA8AAAAAAAAAAQAgAAAAIgAAAGRycy9kb3ducmV2LnhtbFBLAQIUABQAAAAIAIdO4kBl&#10;hKK87AEAANkDAAAOAAAAAAAAAAEAIAAAACIBAABkcnMvZTJvRG9jLnhtbFBLBQYAAAAABgAGAFkB&#10;AACABQAAAAA=&#10;">
              <v:fill on="f" focussize="0,0"/>
              <v:stroke weight="1.5pt" color="#000000" joinstyle="round"/>
              <v:imagedata o:title=""/>
              <o:lock v:ext="edit" aspectratio="f"/>
            </v:line>
          </w:pict>
        </mc:Fallback>
      </mc:AlternateContent>
    </w:r>
  </w:p>
  <w:p>
    <w:pPr>
      <w:pStyle w:val="4"/>
      <w:rPr>
        <w:rFonts w:eastAsia="仿宋_GB2312" w:asciiTheme="minorEastAsia" w:hAnsiTheme="minorEastAsia" w:cstheme="minorEastAsia"/>
        <w:sz w:val="24"/>
        <w:szCs w:val="24"/>
      </w:rPr>
    </w:pPr>
    <w:r>
      <w:rPr>
        <w:rFonts w:ascii="仿宋_GB2312" w:hAnsi="仿宋_GB2312" w:eastAsia="仿宋_GB2312"/>
        <w:sz w:val="24"/>
        <w:szCs w:val="24"/>
      </w:rPr>
      <w:t>本文书一式两份：一份由应急管理部门备案，一份交被处罚人（单位）</w:t>
    </w:r>
    <w:r>
      <w:rPr>
        <w:rFonts w:hint="eastAsia" w:eastAsia="仿宋_GB2312" w:asciiTheme="minorEastAsia" w:hAnsiTheme="minorEastAsia" w:cstheme="minor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hAnsi="仿宋_GB2312" w:cs="仿宋"/>
        <w:sz w:val="18"/>
        <w:szCs w:val="18"/>
      </w:rPr>
    </w:pPr>
  </w:p>
  <w:p>
    <w:pPr>
      <w:pStyle w:val="2"/>
      <w:spacing w:line="360" w:lineRule="auto"/>
      <w:ind w:firstLine="5760" w:firstLineChars="2400"/>
      <w:jc w:val="right"/>
      <w:rPr>
        <w:rFonts w:ascii="宋体" w:hAnsi="宋体" w:eastAsia="宋体" w:cs="宋体"/>
        <w:sz w:val="24"/>
        <w:szCs w:val="24"/>
      </w:rPr>
    </w:pPr>
    <w:r>
      <w:rPr>
        <w:rFonts w:hint="eastAsia" w:ascii="宋体" w:hAnsi="宋体" w:cs="宋体"/>
        <w:sz w:val="24"/>
        <w:szCs w:val="24"/>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DZiYmU0ZmI5ZWM2ODBhM2Q5ZGRlYTMzZjkyMTcifQ=="/>
  </w:docVars>
  <w:rsids>
    <w:rsidRoot w:val="00A0631D"/>
    <w:rsid w:val="000B7112"/>
    <w:rsid w:val="000C678C"/>
    <w:rsid w:val="000F55E0"/>
    <w:rsid w:val="001B0E88"/>
    <w:rsid w:val="001D5FE1"/>
    <w:rsid w:val="001F5128"/>
    <w:rsid w:val="00212F2B"/>
    <w:rsid w:val="002532FC"/>
    <w:rsid w:val="00270D85"/>
    <w:rsid w:val="00346B43"/>
    <w:rsid w:val="003B7618"/>
    <w:rsid w:val="003F5D04"/>
    <w:rsid w:val="004021D2"/>
    <w:rsid w:val="00415120"/>
    <w:rsid w:val="004A7F90"/>
    <w:rsid w:val="004B15FC"/>
    <w:rsid w:val="00534EFB"/>
    <w:rsid w:val="005B22FF"/>
    <w:rsid w:val="00675307"/>
    <w:rsid w:val="00705A4C"/>
    <w:rsid w:val="00711399"/>
    <w:rsid w:val="00772E2C"/>
    <w:rsid w:val="0078467C"/>
    <w:rsid w:val="007C1A84"/>
    <w:rsid w:val="007C5BCF"/>
    <w:rsid w:val="007D6CB0"/>
    <w:rsid w:val="00815B3F"/>
    <w:rsid w:val="008519D0"/>
    <w:rsid w:val="00890662"/>
    <w:rsid w:val="008A4010"/>
    <w:rsid w:val="008B3DAB"/>
    <w:rsid w:val="008B776C"/>
    <w:rsid w:val="008D7597"/>
    <w:rsid w:val="009306E4"/>
    <w:rsid w:val="009405AB"/>
    <w:rsid w:val="009C0050"/>
    <w:rsid w:val="00A0631D"/>
    <w:rsid w:val="00A21431"/>
    <w:rsid w:val="00A23477"/>
    <w:rsid w:val="00A451D1"/>
    <w:rsid w:val="00A80BE8"/>
    <w:rsid w:val="00BC1DBA"/>
    <w:rsid w:val="00C91D8C"/>
    <w:rsid w:val="00CB7926"/>
    <w:rsid w:val="00EB2EE1"/>
    <w:rsid w:val="00EC2E6A"/>
    <w:rsid w:val="00ED2BA1"/>
    <w:rsid w:val="00F31934"/>
    <w:rsid w:val="00F510BD"/>
    <w:rsid w:val="00FF1B46"/>
    <w:rsid w:val="011475E8"/>
    <w:rsid w:val="01267B63"/>
    <w:rsid w:val="012E74DF"/>
    <w:rsid w:val="019A46CA"/>
    <w:rsid w:val="01D43B2F"/>
    <w:rsid w:val="01E0434C"/>
    <w:rsid w:val="01F701D4"/>
    <w:rsid w:val="0255716D"/>
    <w:rsid w:val="02751681"/>
    <w:rsid w:val="029D79B4"/>
    <w:rsid w:val="029F0BCE"/>
    <w:rsid w:val="029F4EA6"/>
    <w:rsid w:val="02A907FF"/>
    <w:rsid w:val="02CD3664"/>
    <w:rsid w:val="02FB16BD"/>
    <w:rsid w:val="03425AF8"/>
    <w:rsid w:val="034504CF"/>
    <w:rsid w:val="03D264D7"/>
    <w:rsid w:val="041C0FF4"/>
    <w:rsid w:val="047239C7"/>
    <w:rsid w:val="04B9786A"/>
    <w:rsid w:val="04C83620"/>
    <w:rsid w:val="055749B1"/>
    <w:rsid w:val="056310F1"/>
    <w:rsid w:val="05647193"/>
    <w:rsid w:val="06213ADE"/>
    <w:rsid w:val="064C2F21"/>
    <w:rsid w:val="06621B5E"/>
    <w:rsid w:val="06B33DB7"/>
    <w:rsid w:val="07536A7D"/>
    <w:rsid w:val="07A8729F"/>
    <w:rsid w:val="07FA30E0"/>
    <w:rsid w:val="080E797D"/>
    <w:rsid w:val="0899583C"/>
    <w:rsid w:val="08BB07F7"/>
    <w:rsid w:val="09042289"/>
    <w:rsid w:val="097D5AC3"/>
    <w:rsid w:val="098519C2"/>
    <w:rsid w:val="09AC2235"/>
    <w:rsid w:val="09B82547"/>
    <w:rsid w:val="0A2148C1"/>
    <w:rsid w:val="0B606EC9"/>
    <w:rsid w:val="0B690B1B"/>
    <w:rsid w:val="0B99599B"/>
    <w:rsid w:val="0BB730BF"/>
    <w:rsid w:val="0BC35BF1"/>
    <w:rsid w:val="0BCB0CE5"/>
    <w:rsid w:val="0BD21C12"/>
    <w:rsid w:val="0BFF13A5"/>
    <w:rsid w:val="0C1350B4"/>
    <w:rsid w:val="0C2E27D8"/>
    <w:rsid w:val="0CD9512E"/>
    <w:rsid w:val="0CDD4348"/>
    <w:rsid w:val="0CF513C2"/>
    <w:rsid w:val="0D136BF2"/>
    <w:rsid w:val="0D9C1D97"/>
    <w:rsid w:val="0E167856"/>
    <w:rsid w:val="0E2F6815"/>
    <w:rsid w:val="0E3B6B44"/>
    <w:rsid w:val="0E501A7C"/>
    <w:rsid w:val="0E504614"/>
    <w:rsid w:val="0E5331AF"/>
    <w:rsid w:val="0E6D121C"/>
    <w:rsid w:val="0E793B53"/>
    <w:rsid w:val="0EE946F1"/>
    <w:rsid w:val="0F2F558C"/>
    <w:rsid w:val="0F73207B"/>
    <w:rsid w:val="0F845561"/>
    <w:rsid w:val="0FC617CA"/>
    <w:rsid w:val="0FE22350"/>
    <w:rsid w:val="101F785B"/>
    <w:rsid w:val="10480B3E"/>
    <w:rsid w:val="106F7EC1"/>
    <w:rsid w:val="10BE19ED"/>
    <w:rsid w:val="112A1004"/>
    <w:rsid w:val="11B201E7"/>
    <w:rsid w:val="11D665D9"/>
    <w:rsid w:val="120B7762"/>
    <w:rsid w:val="121D1E8D"/>
    <w:rsid w:val="123C337C"/>
    <w:rsid w:val="123E1447"/>
    <w:rsid w:val="127B40B4"/>
    <w:rsid w:val="128058AC"/>
    <w:rsid w:val="12BA5348"/>
    <w:rsid w:val="12D408D7"/>
    <w:rsid w:val="12DF0EE2"/>
    <w:rsid w:val="130B51B7"/>
    <w:rsid w:val="13624950"/>
    <w:rsid w:val="138E1956"/>
    <w:rsid w:val="13C76601"/>
    <w:rsid w:val="13EA3847"/>
    <w:rsid w:val="14421C2D"/>
    <w:rsid w:val="14435402"/>
    <w:rsid w:val="147860C5"/>
    <w:rsid w:val="14AC7E03"/>
    <w:rsid w:val="14BE0768"/>
    <w:rsid w:val="153520B2"/>
    <w:rsid w:val="158A7EE2"/>
    <w:rsid w:val="15B053EC"/>
    <w:rsid w:val="15C441D6"/>
    <w:rsid w:val="15EB028F"/>
    <w:rsid w:val="16102E97"/>
    <w:rsid w:val="161C77D6"/>
    <w:rsid w:val="16654135"/>
    <w:rsid w:val="166F24AD"/>
    <w:rsid w:val="1674414F"/>
    <w:rsid w:val="169F497D"/>
    <w:rsid w:val="16A33F7B"/>
    <w:rsid w:val="16A81427"/>
    <w:rsid w:val="17383C51"/>
    <w:rsid w:val="173E7088"/>
    <w:rsid w:val="175303FB"/>
    <w:rsid w:val="178D480B"/>
    <w:rsid w:val="179A3303"/>
    <w:rsid w:val="186C066B"/>
    <w:rsid w:val="187F4CB8"/>
    <w:rsid w:val="18D47AC6"/>
    <w:rsid w:val="18E50818"/>
    <w:rsid w:val="195669A4"/>
    <w:rsid w:val="19A47D29"/>
    <w:rsid w:val="19E90F80"/>
    <w:rsid w:val="1A1D72A4"/>
    <w:rsid w:val="1A3B644A"/>
    <w:rsid w:val="1A5469C4"/>
    <w:rsid w:val="1AFB72E9"/>
    <w:rsid w:val="1BBB5D8A"/>
    <w:rsid w:val="1BD04486"/>
    <w:rsid w:val="1C2E7333"/>
    <w:rsid w:val="1C36522D"/>
    <w:rsid w:val="1C733564"/>
    <w:rsid w:val="1CB87404"/>
    <w:rsid w:val="1CCF3F1D"/>
    <w:rsid w:val="1D5A5882"/>
    <w:rsid w:val="1DAA2936"/>
    <w:rsid w:val="1DF529BF"/>
    <w:rsid w:val="1E482C20"/>
    <w:rsid w:val="1ED92774"/>
    <w:rsid w:val="1F156EC3"/>
    <w:rsid w:val="1F32069A"/>
    <w:rsid w:val="1F981484"/>
    <w:rsid w:val="1FD447A5"/>
    <w:rsid w:val="1FE66A51"/>
    <w:rsid w:val="20005A5C"/>
    <w:rsid w:val="20012F08"/>
    <w:rsid w:val="20372ACF"/>
    <w:rsid w:val="2045150C"/>
    <w:rsid w:val="20541519"/>
    <w:rsid w:val="20841A09"/>
    <w:rsid w:val="20E756F7"/>
    <w:rsid w:val="210E7E06"/>
    <w:rsid w:val="211B71A9"/>
    <w:rsid w:val="21587103"/>
    <w:rsid w:val="21824BA7"/>
    <w:rsid w:val="21BE5CBF"/>
    <w:rsid w:val="225349F1"/>
    <w:rsid w:val="22D03630"/>
    <w:rsid w:val="230B6B79"/>
    <w:rsid w:val="23307E5B"/>
    <w:rsid w:val="235032CF"/>
    <w:rsid w:val="243976C7"/>
    <w:rsid w:val="24991271"/>
    <w:rsid w:val="24AB1206"/>
    <w:rsid w:val="24AB6264"/>
    <w:rsid w:val="24BC34F1"/>
    <w:rsid w:val="25327DA3"/>
    <w:rsid w:val="25351B89"/>
    <w:rsid w:val="2535667D"/>
    <w:rsid w:val="25357800"/>
    <w:rsid w:val="254F146B"/>
    <w:rsid w:val="25850E60"/>
    <w:rsid w:val="2587158F"/>
    <w:rsid w:val="25B00E0E"/>
    <w:rsid w:val="26481C50"/>
    <w:rsid w:val="266F714D"/>
    <w:rsid w:val="26AE0988"/>
    <w:rsid w:val="26BE7B75"/>
    <w:rsid w:val="276375BD"/>
    <w:rsid w:val="27762ED3"/>
    <w:rsid w:val="278D57A9"/>
    <w:rsid w:val="279470B5"/>
    <w:rsid w:val="27A05F4C"/>
    <w:rsid w:val="27D24A45"/>
    <w:rsid w:val="280157CF"/>
    <w:rsid w:val="281C7CC7"/>
    <w:rsid w:val="283D56E5"/>
    <w:rsid w:val="28A16CE1"/>
    <w:rsid w:val="28E27534"/>
    <w:rsid w:val="29111805"/>
    <w:rsid w:val="29260D87"/>
    <w:rsid w:val="297175FD"/>
    <w:rsid w:val="29AA2B4B"/>
    <w:rsid w:val="29B918C3"/>
    <w:rsid w:val="29BB34BD"/>
    <w:rsid w:val="2A2E2C26"/>
    <w:rsid w:val="2A591D0D"/>
    <w:rsid w:val="2B4B184F"/>
    <w:rsid w:val="2B781019"/>
    <w:rsid w:val="2B990760"/>
    <w:rsid w:val="2BE81A95"/>
    <w:rsid w:val="2C411726"/>
    <w:rsid w:val="2C7B2B49"/>
    <w:rsid w:val="2CBE4BE3"/>
    <w:rsid w:val="2CDF7FA6"/>
    <w:rsid w:val="2D8D677D"/>
    <w:rsid w:val="2DBC3FFE"/>
    <w:rsid w:val="2DF45C64"/>
    <w:rsid w:val="2E0B661E"/>
    <w:rsid w:val="2E1B00C0"/>
    <w:rsid w:val="2E1C16BD"/>
    <w:rsid w:val="2E1D6DAA"/>
    <w:rsid w:val="2E241509"/>
    <w:rsid w:val="2E2A51EE"/>
    <w:rsid w:val="2E574602"/>
    <w:rsid w:val="2EE21F4C"/>
    <w:rsid w:val="2F086C51"/>
    <w:rsid w:val="2F425C22"/>
    <w:rsid w:val="2F551249"/>
    <w:rsid w:val="302B1613"/>
    <w:rsid w:val="30321D3E"/>
    <w:rsid w:val="3060459C"/>
    <w:rsid w:val="30843968"/>
    <w:rsid w:val="30AD2EAC"/>
    <w:rsid w:val="31C51008"/>
    <w:rsid w:val="31CD34C6"/>
    <w:rsid w:val="31D65959"/>
    <w:rsid w:val="31EB3144"/>
    <w:rsid w:val="325849F3"/>
    <w:rsid w:val="3310022B"/>
    <w:rsid w:val="33A11CFE"/>
    <w:rsid w:val="33BB31CE"/>
    <w:rsid w:val="33D02BA6"/>
    <w:rsid w:val="33E937BD"/>
    <w:rsid w:val="33EB311F"/>
    <w:rsid w:val="33F652E9"/>
    <w:rsid w:val="341537FF"/>
    <w:rsid w:val="34334756"/>
    <w:rsid w:val="34AA6E74"/>
    <w:rsid w:val="354137E3"/>
    <w:rsid w:val="354D359F"/>
    <w:rsid w:val="35696989"/>
    <w:rsid w:val="363F2545"/>
    <w:rsid w:val="36555733"/>
    <w:rsid w:val="375808BA"/>
    <w:rsid w:val="37EB29F6"/>
    <w:rsid w:val="38034892"/>
    <w:rsid w:val="38252A68"/>
    <w:rsid w:val="38321BF3"/>
    <w:rsid w:val="384D6A8B"/>
    <w:rsid w:val="385E28B8"/>
    <w:rsid w:val="38BF7A36"/>
    <w:rsid w:val="395F2B35"/>
    <w:rsid w:val="39674D30"/>
    <w:rsid w:val="39871695"/>
    <w:rsid w:val="39AA531C"/>
    <w:rsid w:val="3A555F21"/>
    <w:rsid w:val="3B577BB8"/>
    <w:rsid w:val="3B932FB1"/>
    <w:rsid w:val="3B976C89"/>
    <w:rsid w:val="3B9A52A1"/>
    <w:rsid w:val="3BDC375E"/>
    <w:rsid w:val="3C0406D0"/>
    <w:rsid w:val="3C106EDC"/>
    <w:rsid w:val="3C8860A5"/>
    <w:rsid w:val="3CF9160E"/>
    <w:rsid w:val="3D5033A5"/>
    <w:rsid w:val="3D7C6AC1"/>
    <w:rsid w:val="3DAA172F"/>
    <w:rsid w:val="3F317B86"/>
    <w:rsid w:val="3F3277A2"/>
    <w:rsid w:val="3F395A92"/>
    <w:rsid w:val="3F83026F"/>
    <w:rsid w:val="3F9D2A03"/>
    <w:rsid w:val="3FCB7BB6"/>
    <w:rsid w:val="3FDD0119"/>
    <w:rsid w:val="3FE411EA"/>
    <w:rsid w:val="40531BF8"/>
    <w:rsid w:val="40EC5CB0"/>
    <w:rsid w:val="416F1B9A"/>
    <w:rsid w:val="418536EA"/>
    <w:rsid w:val="419E55EA"/>
    <w:rsid w:val="428D1A08"/>
    <w:rsid w:val="42A276E3"/>
    <w:rsid w:val="42A37227"/>
    <w:rsid w:val="42ED5559"/>
    <w:rsid w:val="43441B5F"/>
    <w:rsid w:val="4360712F"/>
    <w:rsid w:val="43684A40"/>
    <w:rsid w:val="43AD78AA"/>
    <w:rsid w:val="43B64A45"/>
    <w:rsid w:val="43C2265D"/>
    <w:rsid w:val="43D34893"/>
    <w:rsid w:val="43D66E5D"/>
    <w:rsid w:val="43E135CB"/>
    <w:rsid w:val="440448F8"/>
    <w:rsid w:val="44AE3730"/>
    <w:rsid w:val="44B4331D"/>
    <w:rsid w:val="44D80706"/>
    <w:rsid w:val="45042CE9"/>
    <w:rsid w:val="45227B2C"/>
    <w:rsid w:val="45832A06"/>
    <w:rsid w:val="45897931"/>
    <w:rsid w:val="45A7731C"/>
    <w:rsid w:val="45BA43F3"/>
    <w:rsid w:val="46112C3D"/>
    <w:rsid w:val="461531EA"/>
    <w:rsid w:val="46470862"/>
    <w:rsid w:val="4665422A"/>
    <w:rsid w:val="466B41DF"/>
    <w:rsid w:val="46C55014"/>
    <w:rsid w:val="46DA234D"/>
    <w:rsid w:val="46E827F2"/>
    <w:rsid w:val="475F5AEA"/>
    <w:rsid w:val="47AC52B4"/>
    <w:rsid w:val="47D53037"/>
    <w:rsid w:val="47E751F7"/>
    <w:rsid w:val="47EC49B7"/>
    <w:rsid w:val="47EF22D2"/>
    <w:rsid w:val="483F0631"/>
    <w:rsid w:val="48D85ED6"/>
    <w:rsid w:val="48ED2A13"/>
    <w:rsid w:val="493F7CC5"/>
    <w:rsid w:val="49AD5B04"/>
    <w:rsid w:val="49B71CE1"/>
    <w:rsid w:val="49ED4AE7"/>
    <w:rsid w:val="49F422A6"/>
    <w:rsid w:val="4A084C49"/>
    <w:rsid w:val="4A2F149A"/>
    <w:rsid w:val="4A740374"/>
    <w:rsid w:val="4ABC0F80"/>
    <w:rsid w:val="4AC35C70"/>
    <w:rsid w:val="4ACD0C32"/>
    <w:rsid w:val="4AD834DB"/>
    <w:rsid w:val="4AE31924"/>
    <w:rsid w:val="4BBA64A1"/>
    <w:rsid w:val="4BED3037"/>
    <w:rsid w:val="4CDC6387"/>
    <w:rsid w:val="4CFB5F15"/>
    <w:rsid w:val="4CFD79D1"/>
    <w:rsid w:val="4D655D07"/>
    <w:rsid w:val="4D772C22"/>
    <w:rsid w:val="4D867CE8"/>
    <w:rsid w:val="4D944262"/>
    <w:rsid w:val="4DAB1D1C"/>
    <w:rsid w:val="4DC74C10"/>
    <w:rsid w:val="4DE65246"/>
    <w:rsid w:val="4EC378A7"/>
    <w:rsid w:val="4EC90D32"/>
    <w:rsid w:val="4ED70504"/>
    <w:rsid w:val="4EE16D56"/>
    <w:rsid w:val="4EF77B6B"/>
    <w:rsid w:val="4F294179"/>
    <w:rsid w:val="4F42055E"/>
    <w:rsid w:val="4F6F5B1D"/>
    <w:rsid w:val="4F936BB3"/>
    <w:rsid w:val="4FAF6AF4"/>
    <w:rsid w:val="50064399"/>
    <w:rsid w:val="503042C5"/>
    <w:rsid w:val="50862753"/>
    <w:rsid w:val="50895FB7"/>
    <w:rsid w:val="50BD2E4D"/>
    <w:rsid w:val="50BF14B9"/>
    <w:rsid w:val="50D568E4"/>
    <w:rsid w:val="50E36866"/>
    <w:rsid w:val="51255AB4"/>
    <w:rsid w:val="518F6EC5"/>
    <w:rsid w:val="51AC72C5"/>
    <w:rsid w:val="52534679"/>
    <w:rsid w:val="528219ED"/>
    <w:rsid w:val="52A06A31"/>
    <w:rsid w:val="52CB77DE"/>
    <w:rsid w:val="52E37BD7"/>
    <w:rsid w:val="52F33418"/>
    <w:rsid w:val="5344310E"/>
    <w:rsid w:val="53CE079C"/>
    <w:rsid w:val="53D0605E"/>
    <w:rsid w:val="543C4C10"/>
    <w:rsid w:val="548256DE"/>
    <w:rsid w:val="54982D9B"/>
    <w:rsid w:val="54BB1263"/>
    <w:rsid w:val="550339F9"/>
    <w:rsid w:val="55207ED6"/>
    <w:rsid w:val="555B5F9A"/>
    <w:rsid w:val="55747118"/>
    <w:rsid w:val="558162E1"/>
    <w:rsid w:val="55822BA0"/>
    <w:rsid w:val="55E74133"/>
    <w:rsid w:val="56EC58D5"/>
    <w:rsid w:val="57112A25"/>
    <w:rsid w:val="5753155B"/>
    <w:rsid w:val="5762543E"/>
    <w:rsid w:val="57A40310"/>
    <w:rsid w:val="57DD139D"/>
    <w:rsid w:val="57DF7D59"/>
    <w:rsid w:val="5847460B"/>
    <w:rsid w:val="58654E55"/>
    <w:rsid w:val="58781229"/>
    <w:rsid w:val="590C2EBA"/>
    <w:rsid w:val="591D68B8"/>
    <w:rsid w:val="592132D9"/>
    <w:rsid w:val="5962137A"/>
    <w:rsid w:val="59683F16"/>
    <w:rsid w:val="5A0E1F75"/>
    <w:rsid w:val="5A954723"/>
    <w:rsid w:val="5AC3121E"/>
    <w:rsid w:val="5B1674AC"/>
    <w:rsid w:val="5B845C27"/>
    <w:rsid w:val="5BAD33DE"/>
    <w:rsid w:val="5BB1797A"/>
    <w:rsid w:val="5D1025C3"/>
    <w:rsid w:val="5D3F6197"/>
    <w:rsid w:val="5D746447"/>
    <w:rsid w:val="5D911FA7"/>
    <w:rsid w:val="5EE24B4D"/>
    <w:rsid w:val="5EF21519"/>
    <w:rsid w:val="5F51484C"/>
    <w:rsid w:val="5FB320F7"/>
    <w:rsid w:val="603A0E93"/>
    <w:rsid w:val="60634BAC"/>
    <w:rsid w:val="607B5B7D"/>
    <w:rsid w:val="60C07BA1"/>
    <w:rsid w:val="60D459C7"/>
    <w:rsid w:val="60E056A7"/>
    <w:rsid w:val="60F15514"/>
    <w:rsid w:val="61055657"/>
    <w:rsid w:val="6173386C"/>
    <w:rsid w:val="61A4747D"/>
    <w:rsid w:val="623D3BB1"/>
    <w:rsid w:val="62765232"/>
    <w:rsid w:val="631345C9"/>
    <w:rsid w:val="631B2617"/>
    <w:rsid w:val="63550A63"/>
    <w:rsid w:val="637A51A1"/>
    <w:rsid w:val="6413212A"/>
    <w:rsid w:val="644536E5"/>
    <w:rsid w:val="647874A2"/>
    <w:rsid w:val="64BA2EF0"/>
    <w:rsid w:val="64BC1824"/>
    <w:rsid w:val="659C5F5D"/>
    <w:rsid w:val="65A06B3E"/>
    <w:rsid w:val="65E8767B"/>
    <w:rsid w:val="660652EF"/>
    <w:rsid w:val="661D0EBD"/>
    <w:rsid w:val="66200552"/>
    <w:rsid w:val="66261D93"/>
    <w:rsid w:val="6628258C"/>
    <w:rsid w:val="67220D7F"/>
    <w:rsid w:val="67AC1AC5"/>
    <w:rsid w:val="6816606F"/>
    <w:rsid w:val="68654460"/>
    <w:rsid w:val="68C270B1"/>
    <w:rsid w:val="68DC7A92"/>
    <w:rsid w:val="6975648E"/>
    <w:rsid w:val="69F200EA"/>
    <w:rsid w:val="69FC09E3"/>
    <w:rsid w:val="6A3D3DD2"/>
    <w:rsid w:val="6A4B2C1B"/>
    <w:rsid w:val="6A95283F"/>
    <w:rsid w:val="6AD21530"/>
    <w:rsid w:val="6AD9616B"/>
    <w:rsid w:val="6C960660"/>
    <w:rsid w:val="6D9B2B20"/>
    <w:rsid w:val="6DE344D1"/>
    <w:rsid w:val="6DED4A10"/>
    <w:rsid w:val="6E653957"/>
    <w:rsid w:val="6E65597A"/>
    <w:rsid w:val="6E776833"/>
    <w:rsid w:val="6EAD5A0B"/>
    <w:rsid w:val="6EE7730E"/>
    <w:rsid w:val="6F0F0DE7"/>
    <w:rsid w:val="6F1F06D0"/>
    <w:rsid w:val="6F377E88"/>
    <w:rsid w:val="7017609A"/>
    <w:rsid w:val="704A7424"/>
    <w:rsid w:val="70514CF3"/>
    <w:rsid w:val="705B532E"/>
    <w:rsid w:val="70AD1C63"/>
    <w:rsid w:val="70C20C8F"/>
    <w:rsid w:val="711D11F2"/>
    <w:rsid w:val="715A072C"/>
    <w:rsid w:val="7172381D"/>
    <w:rsid w:val="71907170"/>
    <w:rsid w:val="71DE5FBC"/>
    <w:rsid w:val="71E83851"/>
    <w:rsid w:val="72C258FB"/>
    <w:rsid w:val="72DA2F3A"/>
    <w:rsid w:val="72DF6348"/>
    <w:rsid w:val="72F60CA0"/>
    <w:rsid w:val="73EC59D8"/>
    <w:rsid w:val="743240A3"/>
    <w:rsid w:val="7452126D"/>
    <w:rsid w:val="745E61E1"/>
    <w:rsid w:val="746115EA"/>
    <w:rsid w:val="747246D5"/>
    <w:rsid w:val="748B1713"/>
    <w:rsid w:val="74BE56C1"/>
    <w:rsid w:val="74CE0574"/>
    <w:rsid w:val="75454D90"/>
    <w:rsid w:val="757116FB"/>
    <w:rsid w:val="757158A2"/>
    <w:rsid w:val="75897E1D"/>
    <w:rsid w:val="759B2F06"/>
    <w:rsid w:val="75E9533A"/>
    <w:rsid w:val="75EE6370"/>
    <w:rsid w:val="760F1FF2"/>
    <w:rsid w:val="764C1BA3"/>
    <w:rsid w:val="76654994"/>
    <w:rsid w:val="76E03D63"/>
    <w:rsid w:val="76F971D2"/>
    <w:rsid w:val="78800939"/>
    <w:rsid w:val="79031802"/>
    <w:rsid w:val="79527BAE"/>
    <w:rsid w:val="79580A71"/>
    <w:rsid w:val="79B82A61"/>
    <w:rsid w:val="79C1603D"/>
    <w:rsid w:val="79C362BF"/>
    <w:rsid w:val="7A363036"/>
    <w:rsid w:val="7A4E2870"/>
    <w:rsid w:val="7A7B7D3A"/>
    <w:rsid w:val="7ACD2293"/>
    <w:rsid w:val="7C284CD6"/>
    <w:rsid w:val="7C9633D8"/>
    <w:rsid w:val="7CF15DCB"/>
    <w:rsid w:val="7CF63E41"/>
    <w:rsid w:val="7D2B02F1"/>
    <w:rsid w:val="7D667B97"/>
    <w:rsid w:val="7D670A7F"/>
    <w:rsid w:val="7E5D5788"/>
    <w:rsid w:val="7E6A52D7"/>
    <w:rsid w:val="7ED24182"/>
    <w:rsid w:val="7F251A20"/>
    <w:rsid w:val="7F3D11C6"/>
    <w:rsid w:val="7F551BAE"/>
    <w:rsid w:val="7F815B28"/>
    <w:rsid w:val="7F930C6E"/>
    <w:rsid w:val="D7B5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8"/>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219</Words>
  <Characters>1254</Characters>
  <Lines>10</Lines>
  <Paragraphs>2</Paragraphs>
  <TotalTime>37</TotalTime>
  <ScaleCrop>false</ScaleCrop>
  <LinksUpToDate>false</LinksUpToDate>
  <CharactersWithSpaces>1471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2021-07-06T02:56:00Z</dcterms:created>
  <dc:creator>8615801369741</dc:creator>
  <cp:lastModifiedBy>依依依依依啊</cp:lastModifiedBy>
  <dcterms:modified xsi:type="dcterms:W3CDTF">2024-05-22T01:19:56Z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A1B1A918D986476D8A5A6F1787027CD3</vt:lpwstr>
  </property>
</Properties>
</file>