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lang w:eastAsia="zh-CN"/>
        </w:rPr>
      </w:pPr>
      <w:bookmarkStart w:id="0" w:name="正文"/>
      <w:r>
        <w:rPr>
          <w:rFonts w:hint="default" w:ascii="Times New Roman" w:hAnsi="Times New Roman" w:eastAsia="方正小标宋_GBK" w:cs="Times New Roman"/>
          <w:sz w:val="44"/>
          <w:szCs w:val="44"/>
        </w:rPr>
        <w:t>重庆市綦江区</w:t>
      </w:r>
      <w:bookmarkEnd w:id="0"/>
      <w:r>
        <w:rPr>
          <w:rFonts w:hint="eastAsia" w:ascii="Times New Roman" w:hAnsi="Times New Roman" w:eastAsia="方正小标宋_GBK" w:cs="Times New Roman"/>
          <w:sz w:val="44"/>
          <w:szCs w:val="44"/>
          <w:lang w:eastAsia="zh-CN"/>
        </w:rPr>
        <w:t>卫生健康委员会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关于废止规范性文件的决定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w:t>
      </w:r>
      <w:r>
        <w:rPr>
          <w:rFonts w:hint="eastAsia" w:ascii="Times New Roman" w:hAnsi="Times New Roman" w:eastAsia="方正仿宋_GBK" w:cs="Times New Roman"/>
          <w:sz w:val="32"/>
          <w:szCs w:val="32"/>
          <w:lang w:eastAsia="zh-CN"/>
        </w:rPr>
        <w:t>卫健</w:t>
      </w:r>
      <w:r>
        <w:rPr>
          <w:rFonts w:hint="default" w:ascii="Times New Roman" w:hAnsi="Times New Roman" w:eastAsia="方正仿宋_GBK" w:cs="Times New Roman"/>
          <w:sz w:val="32"/>
          <w:szCs w:val="32"/>
        </w:rPr>
        <w:t>〔</w:t>
      </w:r>
      <w:bookmarkStart w:id="1" w:name="公文年"/>
      <w:r>
        <w:rPr>
          <w:rFonts w:hint="default" w:ascii="Times New Roman" w:hAnsi="Times New Roman" w:eastAsia="方正仿宋_GBK" w:cs="Times New Roman"/>
          <w:sz w:val="32"/>
          <w:szCs w:val="32"/>
        </w:rPr>
        <w:t>20</w:t>
      </w:r>
      <w:bookmarkEnd w:id="1"/>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7号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eastAsia="zh-CN"/>
        </w:rPr>
        <w:t>镇人民政府、街道办事处，区级相关部门</w:t>
      </w:r>
      <w:r>
        <w:rPr>
          <w:rFonts w:hint="default" w:ascii="Times New Roman" w:hAnsi="Times New Roman" w:eastAsia="方正仿宋_GBK" w:cs="Times New Roman"/>
          <w:sz w:val="32"/>
          <w:szCs w:val="32"/>
          <w:lang w:eastAsia="zh-CN"/>
        </w:rPr>
        <w:t>：</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行政规范性文件管理办法》（重庆市人民政府令第329号）、《关于印发区政府规范性文件制定程序管理规定的通知》（綦江府办发〔2019〕60号），结合工作实际，我委决定废止《重庆市綦江区卫生和计划生育委员会关于印发綦江区社会抚养费征收自由裁量权基准的通知》（綦江卫计〔2016〕95号）、《重庆市綦江区卫生和计划生育委员会关于发布綦江区2017年社会抚养费征收标准的通知》（綦江卫计﹝2017﹞156号）、《重庆市綦江区卫生和计划生育委员会关于发布綦江区2018年社会抚养费征收标准的</w:t>
      </w:r>
      <w:bookmarkStart w:id="2" w:name="_GoBack"/>
      <w:bookmarkEnd w:id="2"/>
      <w:r>
        <w:rPr>
          <w:rFonts w:hint="default" w:ascii="Times New Roman" w:hAnsi="Times New Roman" w:eastAsia="方正仿宋_GBK" w:cs="Times New Roman"/>
          <w:sz w:val="32"/>
          <w:szCs w:val="32"/>
        </w:rPr>
        <w:t>通知》（綦江卫计﹝2018﹞214号）、《重庆市綦江区卫生健康委员会关于发布綦江区2019年社会抚养费征收标准的通知》（綦江卫健〔2019〕100号）、《重庆市綦江区卫生健康委员会关于发布綦江区2020年社会抚养费征收标准的通知》（綦江卫健〔2020〕593号）、《重庆市綦江区卫生健康委员会关于发布綦江区2021年社会抚养费征收标准的通知》（綦江卫健〔2021〕252号）6个规范性文件，不再作为行政管理的依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Times New Roman"/>
          <w:sz w:val="32"/>
          <w:szCs w:val="32"/>
          <w:lang w:eastAsia="zh-CN"/>
        </w:rPr>
      </w:pPr>
      <w:r>
        <w:rPr>
          <w:rFonts w:ascii="Times New Roman" w:eastAsia="方正仿宋_GBK"/>
          <w:color w:val="000000"/>
          <w:sz w:val="32"/>
          <w:szCs w:val="32"/>
        </w:rPr>
        <w:t>废止的文件自本决定公布之日起不再执行</w:t>
      </w:r>
      <w:r>
        <w:rPr>
          <w:rFonts w:hint="eastAsia" w:ascii="Times New Roman" w:eastAsia="方正仿宋_GBK"/>
          <w:color w:val="000000"/>
          <w:sz w:val="32"/>
          <w:szCs w:val="32"/>
          <w:lang w:eastAsia="zh-CN"/>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"http://www.qj023.com/" /t "_blank"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綦江区</w:t>
      </w:r>
      <w:r>
        <w:rPr>
          <w:rFonts w:hint="default" w:ascii="Times New Roman" w:hAnsi="Times New Roman" w:eastAsia="方正仿宋_GBK" w:cs="Times New Roman"/>
          <w:sz w:val="32"/>
          <w:szCs w:val="32"/>
        </w:rPr>
        <w:fldChar w:fldCharType="end"/>
      </w:r>
      <w:r>
        <w:rPr>
          <w:rFonts w:hint="eastAsia" w:ascii="Times New Roman" w:hAnsi="Times New Roman" w:eastAsia="方正仿宋_GBK" w:cs="Times New Roman"/>
          <w:sz w:val="32"/>
          <w:szCs w:val="32"/>
          <w:lang w:eastAsia="zh-CN"/>
        </w:rPr>
        <w:t>卫生健康委员会</w:t>
      </w:r>
      <w:r>
        <w:rPr>
          <w:rFonts w:hint="default" w:ascii="Times New Roman" w:hAnsi="Times New Roman" w:eastAsia="方正仿宋_GBK" w:cs="Times New Roman"/>
          <w:sz w:val="32"/>
          <w:szCs w:val="32"/>
          <w:lang w:val="en-US" w:eastAsia="zh-CN"/>
        </w:rPr>
        <w:t xml:space="preserve">    </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default" w:ascii="Times New Roman" w:hAnsi="Times New Roman" w:eastAsia="仿宋" w:cs="Times New Roman"/>
          <w:sz w:val="31"/>
          <w:szCs w:val="31"/>
        </w:rPr>
      </w:pPr>
    </w:p>
    <w:p>
      <w:pPr>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卫生健康委员会</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卫生健康委员会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437C9C"/>
    <w:rsid w:val="019E71BD"/>
    <w:rsid w:val="01F257DE"/>
    <w:rsid w:val="039C5442"/>
    <w:rsid w:val="03D63BD5"/>
    <w:rsid w:val="041C42DA"/>
    <w:rsid w:val="04B679C3"/>
    <w:rsid w:val="05F07036"/>
    <w:rsid w:val="066C0D03"/>
    <w:rsid w:val="06CE0008"/>
    <w:rsid w:val="06DC3007"/>
    <w:rsid w:val="06E00104"/>
    <w:rsid w:val="07DA1DB8"/>
    <w:rsid w:val="080F63D8"/>
    <w:rsid w:val="08230F8C"/>
    <w:rsid w:val="09341458"/>
    <w:rsid w:val="098254C2"/>
    <w:rsid w:val="09A83D81"/>
    <w:rsid w:val="0A766EDE"/>
    <w:rsid w:val="0AD64BE8"/>
    <w:rsid w:val="0B0912D7"/>
    <w:rsid w:val="0B5C522B"/>
    <w:rsid w:val="0C9B1F9A"/>
    <w:rsid w:val="0E025194"/>
    <w:rsid w:val="0E73553D"/>
    <w:rsid w:val="105476D2"/>
    <w:rsid w:val="10BA677B"/>
    <w:rsid w:val="10E3678C"/>
    <w:rsid w:val="11520312"/>
    <w:rsid w:val="128637D7"/>
    <w:rsid w:val="128F2D41"/>
    <w:rsid w:val="12970528"/>
    <w:rsid w:val="136A730B"/>
    <w:rsid w:val="13737CC5"/>
    <w:rsid w:val="14510E4E"/>
    <w:rsid w:val="152D2DCA"/>
    <w:rsid w:val="15EA028F"/>
    <w:rsid w:val="16F40375"/>
    <w:rsid w:val="16FD7B4D"/>
    <w:rsid w:val="185F3E39"/>
    <w:rsid w:val="187168EA"/>
    <w:rsid w:val="196673CA"/>
    <w:rsid w:val="1A271BE9"/>
    <w:rsid w:val="1B2F4AEE"/>
    <w:rsid w:val="1BF952D0"/>
    <w:rsid w:val="1CF734C9"/>
    <w:rsid w:val="1DEC284C"/>
    <w:rsid w:val="1E6523AC"/>
    <w:rsid w:val="1E962E73"/>
    <w:rsid w:val="1EF70EAD"/>
    <w:rsid w:val="21461012"/>
    <w:rsid w:val="22440422"/>
    <w:rsid w:val="22BB4BBB"/>
    <w:rsid w:val="25714529"/>
    <w:rsid w:val="265830C4"/>
    <w:rsid w:val="27823D6E"/>
    <w:rsid w:val="291D7E71"/>
    <w:rsid w:val="292C0770"/>
    <w:rsid w:val="2A2A045A"/>
    <w:rsid w:val="2A3F2F53"/>
    <w:rsid w:val="2AEB3417"/>
    <w:rsid w:val="2B42201D"/>
    <w:rsid w:val="30127B81"/>
    <w:rsid w:val="31A15F24"/>
    <w:rsid w:val="324A1681"/>
    <w:rsid w:val="336C722F"/>
    <w:rsid w:val="34C41FFA"/>
    <w:rsid w:val="361B6EFE"/>
    <w:rsid w:val="367D6C5C"/>
    <w:rsid w:val="36DB7B59"/>
    <w:rsid w:val="36FB1DF0"/>
    <w:rsid w:val="395347B5"/>
    <w:rsid w:val="39A232A0"/>
    <w:rsid w:val="39E745AA"/>
    <w:rsid w:val="3B5A6BBB"/>
    <w:rsid w:val="3C3F2A1E"/>
    <w:rsid w:val="3EDA13A6"/>
    <w:rsid w:val="403F088E"/>
    <w:rsid w:val="40842AFA"/>
    <w:rsid w:val="417B75E9"/>
    <w:rsid w:val="424E1A22"/>
    <w:rsid w:val="42F058B7"/>
    <w:rsid w:val="436109F6"/>
    <w:rsid w:val="441A38D4"/>
    <w:rsid w:val="4504239D"/>
    <w:rsid w:val="45AF70F4"/>
    <w:rsid w:val="47705032"/>
    <w:rsid w:val="47EF2B9D"/>
    <w:rsid w:val="499A6EB3"/>
    <w:rsid w:val="4BC77339"/>
    <w:rsid w:val="4C9236C5"/>
    <w:rsid w:val="4D0D6616"/>
    <w:rsid w:val="4E250A85"/>
    <w:rsid w:val="4E371EEB"/>
    <w:rsid w:val="4E9D64C7"/>
    <w:rsid w:val="4FFD4925"/>
    <w:rsid w:val="505C172E"/>
    <w:rsid w:val="506405EA"/>
    <w:rsid w:val="50D30D90"/>
    <w:rsid w:val="51F46A7D"/>
    <w:rsid w:val="52A77CC2"/>
    <w:rsid w:val="52F46F0B"/>
    <w:rsid w:val="532B6A10"/>
    <w:rsid w:val="53D8014D"/>
    <w:rsid w:val="54110458"/>
    <w:rsid w:val="55E064E0"/>
    <w:rsid w:val="56867584"/>
    <w:rsid w:val="572C6D10"/>
    <w:rsid w:val="5CB00B41"/>
    <w:rsid w:val="5DC34279"/>
    <w:rsid w:val="5F41673E"/>
    <w:rsid w:val="5F916509"/>
    <w:rsid w:val="5FCD688E"/>
    <w:rsid w:val="5FF9BDAA"/>
    <w:rsid w:val="5FFE5333"/>
    <w:rsid w:val="608816D1"/>
    <w:rsid w:val="60EF4E7F"/>
    <w:rsid w:val="6190036D"/>
    <w:rsid w:val="648B0A32"/>
    <w:rsid w:val="658E1FB1"/>
    <w:rsid w:val="665233C1"/>
    <w:rsid w:val="67BA52E0"/>
    <w:rsid w:val="68734AAB"/>
    <w:rsid w:val="68752FB5"/>
    <w:rsid w:val="68792F9F"/>
    <w:rsid w:val="68FB4E2B"/>
    <w:rsid w:val="69944FDF"/>
    <w:rsid w:val="69AC0D42"/>
    <w:rsid w:val="6A5675B7"/>
    <w:rsid w:val="6AD9688B"/>
    <w:rsid w:val="6C164AAF"/>
    <w:rsid w:val="6D0E3F22"/>
    <w:rsid w:val="6E546404"/>
    <w:rsid w:val="6EFD1E92"/>
    <w:rsid w:val="6FA93114"/>
    <w:rsid w:val="6FC27ACA"/>
    <w:rsid w:val="72851D44"/>
    <w:rsid w:val="72856646"/>
    <w:rsid w:val="744E4660"/>
    <w:rsid w:val="746F2FAE"/>
    <w:rsid w:val="753355A2"/>
    <w:rsid w:val="759F1C61"/>
    <w:rsid w:val="7645046A"/>
    <w:rsid w:val="769F2DE8"/>
    <w:rsid w:val="76F53C3E"/>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宋体" w:eastAsia="宋体" w:cs="宋体"/>
      <w:kern w:val="2"/>
      <w:sz w:val="21"/>
      <w:szCs w:val="21"/>
      <w:lang w:val="zh-CN" w:eastAsia="zh-CN" w:bidi="zh-CN"/>
    </w:rPr>
  </w:style>
  <w:style w:type="paragraph" w:styleId="3">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2"/>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419</Words>
  <Characters>448</Characters>
  <Lines>1</Lines>
  <Paragraphs>1</Paragraphs>
  <TotalTime>3</TotalTime>
  <ScaleCrop>false</ScaleCrop>
  <LinksUpToDate>false</LinksUpToDate>
  <CharactersWithSpaces>461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2022-06-14T01:56:00Z</cp:lastPrinted>
  <dcterms:modified xsi:type="dcterms:W3CDTF">2024-01-31T01:48:32Z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95FB0B4CAB4D4D688E1179A205E344D3</vt:lpwstr>
  </property>
</Properties>
</file>