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春节假期出行提示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2024年春节假期将至，为让旅游者放心、舒心出游和消费，重庆市旅游投诉中心在此提醒广大游客注意以下事项：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一、避免低价陷阱，不可轻信免费游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参加旅游活动时，应当将旅游产品的品质、旅游服务质量和价格进行综合考虑，增强风险防范意识，切忌一味追求低价旅游。谨防“免费旅游”、“旅游赠券”等消费陷阱，避免因贪图便宜而上当受骗。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二、参团出行旅游，认准资质签合同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团出行的游客，要选择正规有资质的旅行社，正规旅行社（服务网点）具有《营业执照》《旅行社业务经营许可》或者《旅行社服务网点备案许可》。出行前与旅行社签订纸质或电子旅游合同，仔细阅读合同条款，了解行程安排，妥善保管旅游合同、发票、行程单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三、理性购买商品，消费切记留票据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行程中购物要理性消费，防止被诱导消费，掉进消费圈套。购物时问清商品价格、数量等商品信息，核对无误再收货付款，特别是一些需要加工的商品（如中药材），核对品种、金额、数量无误后再确认加工。同时要保留相关票据和联系方式等资料，依法保护和维护自身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default" w:ascii="方正黑体_GBK" w:hAnsi="方正黑体_GBK" w:eastAsia="方正黑体_GBK" w:cs="方正黑体_GBK"/>
          <w:sz w:val="32"/>
          <w:szCs w:val="32"/>
        </w:rPr>
        <w:t>四、文明健康出行，对待纠纷要理性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文明出游，遵守社会公德和秩序，尊重目的地风俗习惯、文化传统和宗教信仰，爱护旅游资源。发生旅游服务质量纠纷时，不可采取过激行动，避免人为扩大损失，应收集并妥善保管相关证据，及时与旅行社或导游沟通协调，如需帮助，请拨打重庆市政务服务便民热线023-12345咨询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IzNTJhN2ZiZGZjMzkzZDIwNGY2N2NjOWQ5ZWMifQ=="/>
  </w:docVars>
  <w:rsids>
    <w:rsidRoot w:val="7C2351CA"/>
    <w:rsid w:val="1A211E45"/>
    <w:rsid w:val="1CFA3FF1"/>
    <w:rsid w:val="58882ACE"/>
    <w:rsid w:val="7C2351CA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2024-02-08T02:11:00Z</dcterms:created>
  <dc:creator>琉璃</dc:creator>
  <cp:lastModifiedBy>琉璃</cp:lastModifiedBy>
  <dcterms:modified xsi:type="dcterms:W3CDTF">2024-02-08T02:13:03Z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BC0DE0282B1442BB84CB49852FF08763_11</vt:lpwstr>
  </property>
</Properties>
</file>