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"/>
        </w:rPr>
        <w:t>解读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年上半年綦江区经济运行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"/>
        </w:rPr>
        <w:t>情况</w:t>
      </w:r>
    </w:p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 w:bidi="ar"/>
        </w:rPr>
      </w:pP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 w:bidi="ar"/>
        </w:rPr>
        <w:t>2023年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上半年，</w:t>
      </w:r>
      <w:r>
        <w:rPr>
          <w:rFonts w:hint="eastAsia" w:ascii="Times New Roman" w:hAnsi="Times New Roman" w:eastAsia="方正仿宋_GBK" w:cs="方正仿宋_GBK"/>
          <w:color w:val="auto"/>
          <w:spacing w:val="-4"/>
          <w:sz w:val="32"/>
          <w:szCs w:val="32"/>
          <w:highlight w:val="none"/>
          <w:lang w:eastAsia="zh-CN" w:bidi="ar"/>
        </w:rPr>
        <w:t>綦江</w:t>
      </w:r>
      <w:r>
        <w:rPr>
          <w:rFonts w:hint="eastAsia" w:ascii="Times New Roman" w:hAnsi="Times New Roman" w:eastAsia="方正仿宋_GBK" w:cs="方正仿宋_GBK"/>
          <w:color w:val="auto"/>
          <w:spacing w:val="-4"/>
          <w:sz w:val="32"/>
          <w:szCs w:val="32"/>
          <w:highlight w:val="none"/>
          <w:lang w:bidi="ar"/>
        </w:rPr>
        <w:t>区上下坚持以习近平新时代中国特色社会主义思想为指导，</w:t>
      </w:r>
      <w:r>
        <w:rPr>
          <w:rFonts w:hint="eastAsia" w:ascii="Times New Roman" w:hAnsi="Times New Roman" w:eastAsia="方正仿宋_GBK" w:cs="方正仿宋_GBK"/>
          <w:color w:val="auto"/>
          <w:spacing w:val="-4"/>
          <w:sz w:val="32"/>
          <w:szCs w:val="32"/>
          <w:highlight w:val="none"/>
          <w:lang w:eastAsia="zh-CN" w:bidi="ar"/>
        </w:rPr>
        <w:t>全面深入贯彻党的二十大精神，坚决</w:t>
      </w:r>
      <w:r>
        <w:rPr>
          <w:rFonts w:hint="eastAsia" w:ascii="Times New Roman" w:hAnsi="Times New Roman" w:eastAsia="方正仿宋_GBK" w:cs="方正仿宋_GBK"/>
          <w:color w:val="auto"/>
          <w:spacing w:val="-4"/>
          <w:sz w:val="32"/>
          <w:szCs w:val="32"/>
          <w:highlight w:val="none"/>
          <w:lang w:bidi="ar"/>
        </w:rPr>
        <w:t>贯彻落实市委、市政府</w:t>
      </w:r>
      <w:r>
        <w:rPr>
          <w:rFonts w:hint="eastAsia" w:ascii="Times New Roman" w:hAnsi="Times New Roman" w:eastAsia="方正仿宋_GBK" w:cs="方正仿宋_GBK"/>
          <w:color w:val="auto"/>
          <w:spacing w:val="-4"/>
          <w:sz w:val="32"/>
          <w:szCs w:val="32"/>
          <w:highlight w:val="none"/>
          <w:lang w:eastAsia="zh-CN" w:bidi="ar"/>
        </w:rPr>
        <w:t>以及区委、区政府的</w:t>
      </w:r>
      <w:r>
        <w:rPr>
          <w:rFonts w:hint="eastAsia" w:ascii="Times New Roman" w:hAnsi="Times New Roman" w:eastAsia="方正仿宋_GBK" w:cs="方正仿宋_GBK"/>
          <w:color w:val="auto"/>
          <w:spacing w:val="-4"/>
          <w:sz w:val="32"/>
          <w:szCs w:val="32"/>
          <w:highlight w:val="none"/>
          <w:lang w:bidi="ar"/>
        </w:rPr>
        <w:t>决策部署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，坚持稳中求进工作总基调，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 w:bidi="ar"/>
        </w:rPr>
        <w:t>着力推动高质量发展，发展质量持续提升，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经济运行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 w:bidi="ar"/>
        </w:rPr>
        <w:t>保持恢复态势。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 xml:space="preserve"> </w:t>
      </w:r>
    </w:p>
    <w:p>
      <w:pPr>
        <w:spacing w:line="576" w:lineRule="exact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</w:pPr>
      <w:r>
        <w:rPr>
          <w:rFonts w:ascii="Times New Roman" w:hAnsi="Times New Roman" w:eastAsia="宋体" w:cs="Times New Roman"/>
          <w:color w:val="auto"/>
          <w:sz w:val="32"/>
          <w:szCs w:val="32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初步核算，上半年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 w:bidi="ar"/>
        </w:rPr>
        <w:t>全区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（不含万盛经开区）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地区生产总值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256.88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 w:bidi="ar"/>
        </w:rPr>
        <w:t>不变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价格计算，同比增长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5.0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。分产业看，第一产业增加值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26.54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3.6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；第二产业增加值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11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5.06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6.8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；工业增加值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 w:bidi="ar"/>
        </w:rPr>
        <w:t>85.92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6.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6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；建筑业增加值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29.14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 w:bidi="ar"/>
        </w:rPr>
        <w:t>7.4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；第三产业增加值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115.28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3.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7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总体来看，随着经济社会全面恢复常态化运行，上半年全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经济也呈现持续恢复发展态势。但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目前国际环境仍然复杂多变，国内经济持续恢复发展的基础仍不稳固，全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  <w:t>经济面临的不确定因素仍然较多，推动经济平稳向好发展仍需加力。</w:t>
      </w:r>
    </w:p>
    <w:p>
      <w:r>
        <w:rPr>
          <w:rFonts w:ascii="Calibri" w:hAnsi="Calibri" w:eastAsia="宋体" w:cs="Times New Roman"/>
          <w:sz w:val="32"/>
          <w:szCs w:val="32"/>
          <w:highlight w:val="none"/>
          <w:lang w:bidi="ar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AFE5332"/>
    <w:rsid w:val="00001EEF"/>
    <w:rsid w:val="00025669"/>
    <w:rsid w:val="00045B75"/>
    <w:rsid w:val="0005036C"/>
    <w:rsid w:val="00056261"/>
    <w:rsid w:val="00071797"/>
    <w:rsid w:val="000B38AB"/>
    <w:rsid w:val="000B50C5"/>
    <w:rsid w:val="000C63B2"/>
    <w:rsid w:val="0014542F"/>
    <w:rsid w:val="00165DF8"/>
    <w:rsid w:val="0019016D"/>
    <w:rsid w:val="00192B5D"/>
    <w:rsid w:val="001930D6"/>
    <w:rsid w:val="00194FC5"/>
    <w:rsid w:val="0019600E"/>
    <w:rsid w:val="00196E1A"/>
    <w:rsid w:val="001C1365"/>
    <w:rsid w:val="001C53A8"/>
    <w:rsid w:val="001E6A69"/>
    <w:rsid w:val="00204A52"/>
    <w:rsid w:val="002364E8"/>
    <w:rsid w:val="002C52AB"/>
    <w:rsid w:val="00326967"/>
    <w:rsid w:val="003773CB"/>
    <w:rsid w:val="003900B0"/>
    <w:rsid w:val="003A67FB"/>
    <w:rsid w:val="003C6D96"/>
    <w:rsid w:val="003D6665"/>
    <w:rsid w:val="003E6794"/>
    <w:rsid w:val="00427050"/>
    <w:rsid w:val="00433744"/>
    <w:rsid w:val="00433BAF"/>
    <w:rsid w:val="0046059D"/>
    <w:rsid w:val="004810C5"/>
    <w:rsid w:val="00491053"/>
    <w:rsid w:val="004C658E"/>
    <w:rsid w:val="004F13A8"/>
    <w:rsid w:val="00525B2B"/>
    <w:rsid w:val="0054178A"/>
    <w:rsid w:val="005D7DE5"/>
    <w:rsid w:val="005F1D8A"/>
    <w:rsid w:val="006254DB"/>
    <w:rsid w:val="0063611B"/>
    <w:rsid w:val="00651B90"/>
    <w:rsid w:val="00652FD4"/>
    <w:rsid w:val="006542E5"/>
    <w:rsid w:val="006F5B8C"/>
    <w:rsid w:val="007035B0"/>
    <w:rsid w:val="00724A3A"/>
    <w:rsid w:val="007264EE"/>
    <w:rsid w:val="00747D70"/>
    <w:rsid w:val="00762B60"/>
    <w:rsid w:val="00776EF0"/>
    <w:rsid w:val="007E1B82"/>
    <w:rsid w:val="00804C7E"/>
    <w:rsid w:val="00810BFE"/>
    <w:rsid w:val="00850CED"/>
    <w:rsid w:val="00854FDD"/>
    <w:rsid w:val="008A681C"/>
    <w:rsid w:val="009209BA"/>
    <w:rsid w:val="00940228"/>
    <w:rsid w:val="009A6025"/>
    <w:rsid w:val="00AA6D51"/>
    <w:rsid w:val="00B06B43"/>
    <w:rsid w:val="00B56CED"/>
    <w:rsid w:val="00B76909"/>
    <w:rsid w:val="00B778B3"/>
    <w:rsid w:val="00B82FE2"/>
    <w:rsid w:val="00BA7B7F"/>
    <w:rsid w:val="00BC73CF"/>
    <w:rsid w:val="00BF6AF2"/>
    <w:rsid w:val="00C03A7A"/>
    <w:rsid w:val="00C1683F"/>
    <w:rsid w:val="00C27064"/>
    <w:rsid w:val="00C36211"/>
    <w:rsid w:val="00C42F87"/>
    <w:rsid w:val="00C96207"/>
    <w:rsid w:val="00CB2A21"/>
    <w:rsid w:val="00CB51CA"/>
    <w:rsid w:val="00CF0EC9"/>
    <w:rsid w:val="00CF3201"/>
    <w:rsid w:val="00D161EF"/>
    <w:rsid w:val="00D22EC8"/>
    <w:rsid w:val="00D351EB"/>
    <w:rsid w:val="00D706D8"/>
    <w:rsid w:val="00DF1EC9"/>
    <w:rsid w:val="00E26538"/>
    <w:rsid w:val="00E55A20"/>
    <w:rsid w:val="00EE7DDA"/>
    <w:rsid w:val="00F215EE"/>
    <w:rsid w:val="00F665B4"/>
    <w:rsid w:val="00F71865"/>
    <w:rsid w:val="00F74180"/>
    <w:rsid w:val="00F95972"/>
    <w:rsid w:val="00FC1779"/>
    <w:rsid w:val="00FD3DA4"/>
    <w:rsid w:val="0AFE5332"/>
    <w:rsid w:val="0CC75C1F"/>
    <w:rsid w:val="106317C1"/>
    <w:rsid w:val="146B333A"/>
    <w:rsid w:val="1D317DFD"/>
    <w:rsid w:val="262B0B7B"/>
    <w:rsid w:val="26A2021B"/>
    <w:rsid w:val="26AC1B67"/>
    <w:rsid w:val="3EDD7452"/>
    <w:rsid w:val="43AD6110"/>
    <w:rsid w:val="47925F0D"/>
    <w:rsid w:val="49FE5ADB"/>
    <w:rsid w:val="4D761E2D"/>
    <w:rsid w:val="4F247D92"/>
    <w:rsid w:val="52AE020E"/>
    <w:rsid w:val="53F4463B"/>
    <w:rsid w:val="552E2C7E"/>
    <w:rsid w:val="563D4032"/>
    <w:rsid w:val="5788782C"/>
    <w:rsid w:val="57BB2DB1"/>
    <w:rsid w:val="5F8040E9"/>
    <w:rsid w:val="616B79C3"/>
    <w:rsid w:val="6D916729"/>
    <w:rsid w:val="6EB1286D"/>
    <w:rsid w:val="73221FD0"/>
    <w:rsid w:val="73582764"/>
    <w:rsid w:val="79825532"/>
    <w:rsid w:val="7BC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2</Pages>
  <Words>724</Words>
  <Characters>889</Characters>
  <Lines>6</Lines>
  <Paragraphs>1</Paragraphs>
  <TotalTime>2</TotalTime>
  <ScaleCrop>false</ScaleCrop>
  <LinksUpToDate>false</LinksUpToDate>
  <CharactersWithSpaces>904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2021-05-18T17:09:00Z</dcterms:created>
  <dc:creator>海望蓝天</dc:creator>
  <cp:lastModifiedBy>Administrator</cp:lastModifiedBy>
  <cp:lastPrinted>2023-11-22T04:16:00Z</cp:lastPrinted>
  <dcterms:modified xsi:type="dcterms:W3CDTF">2023-11-22T06:42:47Z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0B2502E2E8194BBDAFCAC5F594AC2317</vt:lpwstr>
  </property>
</Properties>
</file>