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5F1" w:rsidRDefault="008E58C2" w:rsidP="008C5463">
      <w:pPr>
        <w:spacing w:afterLines="100" w:after="312" w:line="576" w:lineRule="exact"/>
        <w:jc w:val="center"/>
        <w:rPr>
          <w:rFonts w:ascii="Times New Roman" w:eastAsia="方正小标宋_GBK" w:hAnsi="Times New Roman" w:cs="方正小标宋_GBK"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color w:val="000000" w:themeColor="text1"/>
          <w:sz w:val="44"/>
          <w:szCs w:val="44"/>
        </w:rPr>
        <w:t>解读</w:t>
      </w:r>
      <w:r>
        <w:rPr>
          <w:rFonts w:ascii="Times New Roman" w:eastAsia="方正小标宋_GBK" w:hAnsi="Times New Roman" w:cs="方正小标宋_GBK" w:hint="eastAsia"/>
          <w:color w:val="000000" w:themeColor="text1"/>
          <w:sz w:val="44"/>
          <w:szCs w:val="44"/>
        </w:rPr>
        <w:t>2022</w:t>
      </w:r>
      <w:r>
        <w:rPr>
          <w:rFonts w:ascii="Times New Roman" w:eastAsia="方正小标宋_GBK" w:hAnsi="Times New Roman" w:cs="方正小标宋_GBK" w:hint="eastAsia"/>
          <w:color w:val="000000" w:themeColor="text1"/>
          <w:sz w:val="44"/>
          <w:szCs w:val="44"/>
        </w:rPr>
        <w:t>年</w:t>
      </w:r>
      <w:r w:rsidR="00EF1582">
        <w:rPr>
          <w:rFonts w:ascii="Times New Roman" w:eastAsia="方正小标宋_GBK" w:hAnsi="Times New Roman" w:cs="方正小标宋_GBK" w:hint="eastAsia"/>
          <w:color w:val="000000" w:themeColor="text1"/>
          <w:sz w:val="44"/>
          <w:szCs w:val="44"/>
        </w:rPr>
        <w:t>綦江区</w:t>
      </w:r>
      <w:bookmarkStart w:id="0" w:name="_GoBack"/>
      <w:bookmarkEnd w:id="0"/>
      <w:r>
        <w:rPr>
          <w:rFonts w:ascii="Times New Roman" w:eastAsia="方正小标宋_GBK" w:hAnsi="Times New Roman" w:cs="方正小标宋_GBK" w:hint="eastAsia"/>
          <w:color w:val="000000" w:themeColor="text1"/>
          <w:sz w:val="44"/>
          <w:szCs w:val="44"/>
        </w:rPr>
        <w:t>经济运行情况</w:t>
      </w:r>
    </w:p>
    <w:p w:rsidR="000E45F1" w:rsidRDefault="008E58C2">
      <w:pPr>
        <w:spacing w:line="576" w:lineRule="exact"/>
        <w:ind w:firstLineChars="200" w:firstLine="640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022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年，</w:t>
      </w:r>
      <w:r w:rsidR="00A3311A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  <w:shd w:val="clear" w:color="auto" w:fill="FFFFFF"/>
        </w:rPr>
        <w:t>綦江区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坚持以习近平新时代中国特色社会主义思想为指导，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  <w:shd w:val="clear" w:color="auto" w:fill="FFFFFF"/>
        </w:rPr>
        <w:t>认真贯彻落实党中央、国务院各项决策部署，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在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  <w:shd w:val="clear" w:color="auto" w:fill="FFFFFF"/>
        </w:rPr>
        <w:t>市委市政府科学指挥和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区委区政府坚强领导下，</w:t>
      </w:r>
      <w:r w:rsidR="008C5463"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  <w:shd w:val="clear" w:color="auto" w:fill="FFFFFF"/>
        </w:rPr>
        <w:t>坚持稳中求进工作总基调，高效统筹疫情防控和经济社会发展，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  <w:shd w:val="clear" w:color="auto" w:fill="FFFFFF"/>
        </w:rPr>
        <w:t>经济社会大局保持稳定，高质量发展取得新成效。</w:t>
      </w:r>
    </w:p>
    <w:p w:rsidR="000E45F1" w:rsidRDefault="008E58C2">
      <w:pPr>
        <w:spacing w:line="576" w:lineRule="exact"/>
        <w:ind w:firstLineChars="200" w:firstLine="640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初步核算，全年</w:t>
      </w:r>
      <w:r w:rsidR="00A3311A"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綦江区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（不含万盛经开区）地区生产总值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531.31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亿元，按不变价格计算，比上年增长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3.0%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，增速高于全市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0.4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个百分点。分产业看，其中第一产业实现增加值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70.14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亿元，同比增长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3.2%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；第二产业实现增加值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233.33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亿元，同比增长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4.9%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；</w:t>
      </w:r>
      <w:r w:rsidR="008C5463"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工业实现</w:t>
      </w:r>
      <w:r w:rsidR="008C5463"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增加值</w:t>
      </w:r>
      <w:r w:rsidR="008C5463"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171.59</w:t>
      </w:r>
      <w:r w:rsidR="008C5463"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亿元</w:t>
      </w:r>
      <w:r w:rsidR="008C5463"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，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同比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增长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4.3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%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；第三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产业实现增加值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227.84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亿元，同比增长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1.2%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。</w:t>
      </w:r>
    </w:p>
    <w:p w:rsidR="000E45F1" w:rsidRDefault="008E58C2">
      <w:pPr>
        <w:widowControl/>
        <w:spacing w:line="576" w:lineRule="exact"/>
        <w:ind w:firstLineChars="200" w:firstLine="640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kern w:val="0"/>
          <w:sz w:val="32"/>
          <w:szCs w:val="32"/>
          <w:lang w:bidi="ar"/>
        </w:rPr>
        <w:t>总体来看，</w:t>
      </w:r>
      <w:r>
        <w:rPr>
          <w:rFonts w:ascii="Times New Roman" w:eastAsia="方正仿宋_GBK" w:hAnsi="Times New Roman" w:cs="方正仿宋_GBK" w:hint="eastAsia"/>
          <w:color w:val="000000" w:themeColor="text1"/>
          <w:kern w:val="0"/>
          <w:sz w:val="32"/>
          <w:szCs w:val="32"/>
          <w:lang w:bidi="ar"/>
        </w:rPr>
        <w:t>2022</w:t>
      </w:r>
      <w:r>
        <w:rPr>
          <w:rFonts w:ascii="Times New Roman" w:eastAsia="方正仿宋_GBK" w:hAnsi="Times New Roman" w:cs="方正仿宋_GBK" w:hint="eastAsia"/>
          <w:color w:val="000000" w:themeColor="text1"/>
          <w:kern w:val="0"/>
          <w:sz w:val="32"/>
          <w:szCs w:val="32"/>
          <w:lang w:bidi="ar"/>
        </w:rPr>
        <w:t>年</w:t>
      </w:r>
      <w:r w:rsidR="00EF1582">
        <w:rPr>
          <w:rFonts w:ascii="Times New Roman" w:eastAsia="方正仿宋_GBK" w:hAnsi="Times New Roman" w:cs="方正仿宋_GBK" w:hint="eastAsia"/>
          <w:color w:val="000000" w:themeColor="text1"/>
          <w:kern w:val="0"/>
          <w:sz w:val="32"/>
          <w:szCs w:val="32"/>
          <w:lang w:bidi="ar"/>
        </w:rPr>
        <w:t>綦江区</w:t>
      </w:r>
      <w:proofErr w:type="gramStart"/>
      <w:r>
        <w:rPr>
          <w:rFonts w:ascii="Times New Roman" w:eastAsia="方正仿宋_GBK" w:hAnsi="Times New Roman" w:cs="方正仿宋_GBK" w:hint="eastAsia"/>
          <w:color w:val="000000" w:themeColor="text1"/>
          <w:kern w:val="0"/>
          <w:sz w:val="32"/>
          <w:szCs w:val="32"/>
          <w:lang w:bidi="ar"/>
        </w:rPr>
        <w:t>稳经济</w:t>
      </w:r>
      <w:proofErr w:type="gramEnd"/>
      <w:r>
        <w:rPr>
          <w:rFonts w:ascii="Times New Roman" w:eastAsia="方正仿宋_GBK" w:hAnsi="Times New Roman" w:cs="方正仿宋_GBK" w:hint="eastAsia"/>
          <w:color w:val="000000" w:themeColor="text1"/>
          <w:kern w:val="0"/>
          <w:sz w:val="32"/>
          <w:szCs w:val="32"/>
          <w:lang w:bidi="ar"/>
        </w:rPr>
        <w:t>增长的成效明显，经济总体运行平稳，成绩来之不易。同时也要看到，当前经济恢复基础仍不牢固。下阶段，要坚持以习近平新时代中国特色社会主义思想为指导，全面贯彻落实党的二十大精神和中央、市、区经济工作会</w:t>
      </w:r>
      <w:r w:rsidR="008C5463">
        <w:rPr>
          <w:rFonts w:ascii="Times New Roman" w:eastAsia="方正仿宋_GBK" w:hAnsi="Times New Roman" w:cs="方正仿宋_GBK" w:hint="eastAsia"/>
          <w:color w:val="000000" w:themeColor="text1"/>
          <w:kern w:val="0"/>
          <w:sz w:val="32"/>
          <w:szCs w:val="32"/>
          <w:lang w:bidi="ar"/>
        </w:rPr>
        <w:t>议部署，坚持稳字当头、稳中求进，更好统筹疫情防控和经济社会发展</w:t>
      </w:r>
      <w:r>
        <w:rPr>
          <w:rFonts w:ascii="Times New Roman" w:eastAsia="方正仿宋_GBK" w:hAnsi="Times New Roman" w:cs="方正仿宋_GBK" w:hint="eastAsia"/>
          <w:color w:val="000000" w:themeColor="text1"/>
          <w:kern w:val="0"/>
          <w:sz w:val="32"/>
          <w:szCs w:val="32"/>
          <w:lang w:bidi="ar"/>
        </w:rPr>
        <w:t>，着力稳增长、稳就业、稳物价，推动经济运行整体好转，努力实现质的有效提升和量的合理增长。</w:t>
      </w:r>
      <w:r>
        <w:rPr>
          <w:rFonts w:ascii="Times New Roman" w:eastAsia="方正仿宋_GBK" w:hAnsi="Times New Roman" w:cs="方正仿宋_GBK" w:hint="eastAsia"/>
          <w:color w:val="000000" w:themeColor="text1"/>
          <w:kern w:val="0"/>
          <w:sz w:val="32"/>
          <w:szCs w:val="32"/>
          <w:lang w:bidi="ar"/>
        </w:rPr>
        <w:t xml:space="preserve"> </w:t>
      </w:r>
    </w:p>
    <w:p w:rsidR="000E45F1" w:rsidRDefault="000E45F1">
      <w:pPr>
        <w:spacing w:line="576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</w:p>
    <w:sectPr w:rsidR="000E4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00E45F1"/>
    <w:rsid w:val="000E45F1"/>
    <w:rsid w:val="008C5463"/>
    <w:rsid w:val="008E58C2"/>
    <w:rsid w:val="00A3311A"/>
    <w:rsid w:val="00EF1582"/>
    <w:rsid w:val="02B603A9"/>
    <w:rsid w:val="09B74D83"/>
    <w:rsid w:val="192B703E"/>
    <w:rsid w:val="209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22E1F"/>
  <w15:docId w15:val="{C46C4408-E37B-46E0-8F1A-0B50B7A7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76</Words>
  <Characters>436</Characters>
  <Application>Microsoft Office Word</Application>
  <DocSecurity>0</DocSecurity>
  <Lines>3</Lines>
  <Paragraphs>1</Paragraphs>
  <ScaleCrop>false</ScaleCrop>
  <Company>TJJ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dcterms:created xsi:type="dcterms:W3CDTF">2023-01-29T03:01:00Z</dcterms:created>
  <dcterms:modified xsi:type="dcterms:W3CDTF">2023-01-31T01:21:00Z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FD04DB95859F408394A6049816850BC7</vt:lpwstr>
  </property>
</Properties>
</file>