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2023年度种粮一次性补贴发放情况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50"/>
        <w:gridCol w:w="2500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街镇名称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补贴对象总数（户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古南街道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3578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文龙街道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2541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三江街道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6491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石角镇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1103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东溪镇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17376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赶水镇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16259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打通镇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8293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石壕镇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9126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永新镇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8223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三角镇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5482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隆盛镇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6811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郭扶镇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7034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篆塘镇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7418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丁山镇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1339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安稳镇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5804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扶欢镇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6228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永城镇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2409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新盛镇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5529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中峰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2766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横山镇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1734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通惠街道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4208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5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129752</w:t>
            </w:r>
          </w:p>
        </w:tc>
        <w:tc>
          <w:tcPr>
            <w:tcW w:w="30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507.68</w:t>
            </w:r>
          </w:p>
        </w:tc>
      </w:tr>
    </w:tbl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mE2MmY3NGQ4ODMzNWYzYTlhYmMxZmRjMWVlNDU1YWUifQ=="/>
  </w:docVars>
  <w:rsids>
    <w:rsidRoot w:val="00D31D50"/>
    <w:rsid w:val="00323B43"/>
    <w:rsid w:val="003D37D8"/>
    <w:rsid w:val="00426133"/>
    <w:rsid w:val="004358AB"/>
    <w:rsid w:val="008B7726"/>
    <w:rsid w:val="00D31D50"/>
    <w:rsid w:val="017B6664"/>
    <w:rsid w:val="30A52CC9"/>
    <w:rsid w:val="4B5F3576"/>
    <w:rsid w:val="4D024DC3"/>
    <w:rsid w:val="66730AB6"/>
    <w:rsid w:val="72DA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2023-12-25T03:29:15Z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19629659185F4923AFCE518F9BC0F50B_12</vt:lpwstr>
  </property>
</Properties>
</file>