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22" w:rsidRDefault="005739DC">
      <w:pPr>
        <w:spacing w:line="576"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重庆市綦江区农村义务教育学生</w:t>
      </w:r>
    </w:p>
    <w:p w:rsidR="000D4A22" w:rsidRDefault="005739DC">
      <w:pPr>
        <w:spacing w:line="576" w:lineRule="exact"/>
        <w:jc w:val="center"/>
        <w:rPr>
          <w:rFonts w:ascii="Times New Roman" w:eastAsia="方正小标宋_GBK" w:hAnsi="Times New Roman"/>
          <w:sz w:val="44"/>
          <w:szCs w:val="44"/>
        </w:rPr>
      </w:pPr>
      <w:r>
        <w:rPr>
          <w:rFonts w:ascii="Times New Roman" w:eastAsia="方正小标宋_GBK" w:hAnsi="Times New Roman"/>
          <w:sz w:val="44"/>
          <w:szCs w:val="44"/>
        </w:rPr>
        <w:t>营养改善计划实施方案</w:t>
      </w:r>
    </w:p>
    <w:p w:rsidR="000D4A22" w:rsidRDefault="000D4A22">
      <w:pPr>
        <w:spacing w:line="576" w:lineRule="exact"/>
        <w:rPr>
          <w:rFonts w:ascii="Times New Roman" w:eastAsia="方正仿宋_GBK" w:hAnsi="Times New Roman"/>
          <w:sz w:val="18"/>
          <w:szCs w:val="18"/>
        </w:rPr>
      </w:pPr>
    </w:p>
    <w:p w:rsidR="000D4A22" w:rsidRDefault="005739DC">
      <w:pPr>
        <w:widowControl/>
        <w:spacing w:line="576" w:lineRule="exact"/>
        <w:ind w:firstLineChars="200" w:firstLine="640"/>
        <w:jc w:val="left"/>
        <w:rPr>
          <w:rFonts w:ascii="Times New Roman" w:eastAsia="方正仿宋_GBK" w:hAnsi="Times New Roman"/>
          <w:color w:val="000000"/>
          <w:sz w:val="32"/>
          <w:szCs w:val="32"/>
        </w:rPr>
      </w:pPr>
      <w:r>
        <w:rPr>
          <w:rFonts w:ascii="Times New Roman" w:eastAsia="方正仿宋_GBK" w:hAnsi="Times New Roman" w:hint="eastAsia"/>
          <w:sz w:val="32"/>
          <w:szCs w:val="32"/>
        </w:rPr>
        <w:t>根据《重庆市教育委员会等六部门关于进一步做好农村义务教育学生营养改善计划有关工作的通知》</w:t>
      </w:r>
      <w:r>
        <w:rPr>
          <w:rFonts w:ascii="方正仿宋_GBK" w:eastAsia="方正仿宋_GBK" w:hint="eastAsia"/>
          <w:spacing w:val="-4"/>
          <w:sz w:val="32"/>
          <w:szCs w:val="32"/>
        </w:rPr>
        <w:t>（</w:t>
      </w:r>
      <w:proofErr w:type="gramStart"/>
      <w:r>
        <w:rPr>
          <w:rFonts w:ascii="方正仿宋_GBK" w:eastAsia="方正仿宋_GBK" w:hint="eastAsia"/>
          <w:spacing w:val="-4"/>
          <w:sz w:val="32"/>
          <w:szCs w:val="32"/>
        </w:rPr>
        <w:t>渝教体卫艺</w:t>
      </w:r>
      <w:proofErr w:type="gramEnd"/>
      <w:r>
        <w:rPr>
          <w:rFonts w:ascii="方正仿宋_GBK" w:eastAsia="方正仿宋_GBK" w:hint="eastAsia"/>
          <w:spacing w:val="-4"/>
          <w:sz w:val="32"/>
          <w:szCs w:val="32"/>
        </w:rPr>
        <w:t>发〔</w:t>
      </w:r>
      <w:r>
        <w:rPr>
          <w:rFonts w:ascii="方正仿宋_GBK" w:eastAsia="方正仿宋_GBK" w:hint="eastAsia"/>
          <w:spacing w:val="-4"/>
          <w:sz w:val="32"/>
          <w:szCs w:val="32"/>
        </w:rPr>
        <w:t>2020</w:t>
      </w:r>
      <w:r>
        <w:rPr>
          <w:rFonts w:ascii="方正仿宋_GBK" w:eastAsia="方正仿宋_GBK" w:hint="eastAsia"/>
          <w:spacing w:val="-4"/>
          <w:sz w:val="32"/>
          <w:szCs w:val="32"/>
        </w:rPr>
        <w:t>〕</w:t>
      </w:r>
      <w:r>
        <w:rPr>
          <w:rFonts w:ascii="方正仿宋_GBK" w:eastAsia="方正仿宋_GBK" w:hint="eastAsia"/>
          <w:spacing w:val="-4"/>
          <w:sz w:val="32"/>
          <w:szCs w:val="32"/>
        </w:rPr>
        <w:t>14</w:t>
      </w:r>
      <w:r>
        <w:rPr>
          <w:rFonts w:ascii="方正仿宋_GBK" w:eastAsia="方正仿宋_GBK" w:hint="eastAsia"/>
          <w:spacing w:val="-4"/>
          <w:sz w:val="32"/>
          <w:szCs w:val="32"/>
        </w:rPr>
        <w:t>号）</w:t>
      </w:r>
      <w:r>
        <w:rPr>
          <w:rFonts w:ascii="方正仿宋_GBK" w:eastAsia="方正仿宋_GBK" w:hint="eastAsia"/>
          <w:spacing w:val="-4"/>
          <w:sz w:val="32"/>
          <w:szCs w:val="32"/>
        </w:rPr>
        <w:t>要求</w:t>
      </w:r>
      <w:r>
        <w:rPr>
          <w:rFonts w:ascii="Times New Roman" w:eastAsia="方正仿宋_GBK" w:hAnsi="Times New Roman"/>
          <w:color w:val="000000"/>
          <w:sz w:val="32"/>
          <w:szCs w:val="32"/>
        </w:rPr>
        <w:t>，</w:t>
      </w:r>
      <w:r>
        <w:rPr>
          <w:rFonts w:ascii="Times New Roman" w:eastAsia="方正仿宋_GBK" w:hAnsi="Times New Roman"/>
          <w:sz w:val="32"/>
          <w:szCs w:val="32"/>
        </w:rPr>
        <w:t>结合我区实际</w:t>
      </w:r>
      <w:r>
        <w:rPr>
          <w:rFonts w:ascii="Times New Roman" w:eastAsia="方正仿宋_GBK" w:hAnsi="Times New Roman" w:hint="eastAsia"/>
          <w:sz w:val="32"/>
          <w:szCs w:val="32"/>
        </w:rPr>
        <w:t>，为持续</w:t>
      </w:r>
      <w:r>
        <w:rPr>
          <w:rFonts w:ascii="Times New Roman" w:eastAsia="方正仿宋_GBK" w:hAnsi="Times New Roman"/>
          <w:sz w:val="32"/>
          <w:szCs w:val="32"/>
        </w:rPr>
        <w:t>改善我区中小学生营养状况，特制订本方案。</w:t>
      </w:r>
    </w:p>
    <w:p w:rsidR="000D4A22" w:rsidRDefault="005739DC">
      <w:pPr>
        <w:spacing w:line="576" w:lineRule="exact"/>
        <w:ind w:firstLine="630"/>
        <w:jc w:val="left"/>
        <w:rPr>
          <w:rFonts w:ascii="Times New Roman" w:eastAsia="方正黑体_GBK" w:hAnsi="Times New Roman"/>
          <w:b/>
          <w:sz w:val="32"/>
          <w:szCs w:val="32"/>
        </w:rPr>
      </w:pPr>
      <w:r>
        <w:rPr>
          <w:rFonts w:ascii="Times New Roman" w:eastAsia="方正黑体_GBK" w:hAnsi="Times New Roman" w:hint="eastAsia"/>
          <w:b/>
          <w:sz w:val="32"/>
          <w:szCs w:val="32"/>
        </w:rPr>
        <w:t>一</w:t>
      </w:r>
      <w:r>
        <w:rPr>
          <w:rFonts w:ascii="Times New Roman" w:eastAsia="方正黑体_GBK" w:hAnsi="Times New Roman"/>
          <w:b/>
          <w:sz w:val="32"/>
          <w:szCs w:val="32"/>
        </w:rPr>
        <w:t>、</w:t>
      </w:r>
      <w:r>
        <w:rPr>
          <w:rFonts w:ascii="Times New Roman" w:eastAsia="方正黑体_GBK" w:hAnsi="Times New Roman" w:hint="eastAsia"/>
          <w:b/>
          <w:sz w:val="32"/>
          <w:szCs w:val="32"/>
        </w:rPr>
        <w:t>资助对象</w:t>
      </w:r>
    </w:p>
    <w:p w:rsidR="000D4A22" w:rsidRDefault="005739DC">
      <w:pPr>
        <w:spacing w:line="576" w:lineRule="exact"/>
        <w:ind w:firstLine="63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（一）资助学生</w:t>
      </w:r>
    </w:p>
    <w:p w:rsidR="000D4A22" w:rsidRDefault="005739DC">
      <w:pPr>
        <w:spacing w:line="576" w:lineRule="exact"/>
        <w:ind w:firstLine="630"/>
        <w:jc w:val="left"/>
        <w:rPr>
          <w:rFonts w:ascii="方正仿宋_GBK" w:eastAsia="方正仿宋_GBK" w:hAnsi="方正仿宋_GBK" w:cs="方正仿宋_GBK"/>
          <w:sz w:val="32"/>
          <w:szCs w:val="32"/>
        </w:rPr>
      </w:pPr>
      <w:r>
        <w:rPr>
          <w:rFonts w:ascii="Times New Roman" w:eastAsia="方正仿宋_GBK" w:hAnsi="Times New Roman" w:hint="eastAsia"/>
          <w:sz w:val="32"/>
          <w:szCs w:val="32"/>
        </w:rPr>
        <w:t>在我区义务教育阶段学校就读，</w:t>
      </w:r>
      <w:r>
        <w:rPr>
          <w:rFonts w:ascii="Times New Roman" w:eastAsia="方正仿宋_GBK" w:hAnsi="Times New Roman" w:hint="eastAsia"/>
          <w:sz w:val="32"/>
          <w:szCs w:val="32"/>
        </w:rPr>
        <w:t>寄宿生中的</w:t>
      </w:r>
      <w:r>
        <w:rPr>
          <w:rFonts w:ascii="方正仿宋_GBK" w:eastAsia="方正仿宋_GBK" w:hAnsi="方正仿宋_GBK" w:cs="方正仿宋_GBK" w:hint="eastAsia"/>
          <w:sz w:val="32"/>
          <w:szCs w:val="32"/>
        </w:rPr>
        <w:t>脱贫家庭学生（原</w:t>
      </w:r>
      <w:r>
        <w:rPr>
          <w:rFonts w:ascii="方正仿宋_GBK" w:eastAsia="方正仿宋_GBK" w:hAnsi="方正仿宋_GBK" w:cs="方正仿宋_GBK" w:hint="eastAsia"/>
          <w:sz w:val="32"/>
          <w:szCs w:val="32"/>
        </w:rPr>
        <w:t>建档立</w:t>
      </w:r>
      <w:r>
        <w:rPr>
          <w:rFonts w:ascii="方正仿宋_GBK" w:eastAsia="方正仿宋_GBK" w:hAnsi="方正仿宋_GBK" w:cs="方正仿宋_GBK" w:hint="eastAsia"/>
          <w:sz w:val="32"/>
          <w:szCs w:val="32"/>
        </w:rPr>
        <w:t>卡）</w:t>
      </w:r>
      <w:r>
        <w:rPr>
          <w:rFonts w:ascii="方正仿宋_GBK" w:eastAsia="方正仿宋_GBK" w:hAnsi="方正仿宋_GBK" w:cs="方正仿宋_GBK" w:hint="eastAsia"/>
          <w:sz w:val="32"/>
          <w:szCs w:val="32"/>
        </w:rPr>
        <w:t>。</w:t>
      </w:r>
    </w:p>
    <w:p w:rsidR="000D4A22" w:rsidRDefault="005739DC">
      <w:pPr>
        <w:spacing w:line="576" w:lineRule="exact"/>
        <w:ind w:firstLine="630"/>
        <w:jc w:val="lef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（二）补助食堂</w:t>
      </w:r>
    </w:p>
    <w:p w:rsidR="000D4A22" w:rsidRDefault="005739DC">
      <w:pPr>
        <w:spacing w:line="576" w:lineRule="exact"/>
        <w:ind w:firstLineChars="200" w:firstLine="640"/>
        <w:jc w:val="left"/>
        <w:rPr>
          <w:rFonts w:ascii="方正仿宋_GBK" w:eastAsia="方正仿宋_GBK" w:hAnsi="方正仿宋_GBK" w:cs="方正仿宋_GBK"/>
          <w:sz w:val="32"/>
          <w:szCs w:val="32"/>
        </w:rPr>
      </w:pPr>
      <w:r>
        <w:rPr>
          <w:rFonts w:ascii="Times New Roman" w:eastAsia="方正仿宋_GBK" w:hAnsi="Times New Roman" w:hint="eastAsia"/>
          <w:sz w:val="32"/>
          <w:szCs w:val="32"/>
        </w:rPr>
        <w:t>义务教育学生不足</w:t>
      </w:r>
      <w:r>
        <w:rPr>
          <w:rFonts w:ascii="Times New Roman" w:eastAsia="方正仿宋_GBK" w:hAnsi="Times New Roman" w:hint="eastAsia"/>
          <w:sz w:val="32"/>
          <w:szCs w:val="32"/>
        </w:rPr>
        <w:t>200</w:t>
      </w:r>
      <w:r>
        <w:rPr>
          <w:rFonts w:ascii="Times New Roman" w:eastAsia="方正仿宋_GBK" w:hAnsi="Times New Roman" w:hint="eastAsia"/>
          <w:sz w:val="32"/>
          <w:szCs w:val="32"/>
        </w:rPr>
        <w:t>人的学校食堂。</w:t>
      </w:r>
    </w:p>
    <w:p w:rsidR="000D4A22" w:rsidRDefault="005739DC">
      <w:pPr>
        <w:spacing w:line="576" w:lineRule="exact"/>
        <w:ind w:firstLine="630"/>
        <w:jc w:val="left"/>
        <w:rPr>
          <w:rFonts w:ascii="Times New Roman" w:eastAsia="方正仿宋_GBK" w:hAnsi="Times New Roman"/>
          <w:sz w:val="32"/>
          <w:szCs w:val="32"/>
        </w:rPr>
      </w:pPr>
      <w:r>
        <w:rPr>
          <w:rFonts w:ascii="Times New Roman" w:eastAsia="方正黑体_GBK" w:hAnsi="Times New Roman" w:hint="eastAsia"/>
          <w:b/>
          <w:sz w:val="32"/>
          <w:szCs w:val="32"/>
        </w:rPr>
        <w:t>二</w:t>
      </w:r>
      <w:r>
        <w:rPr>
          <w:rFonts w:ascii="Times New Roman" w:eastAsia="方正黑体_GBK" w:hAnsi="Times New Roman"/>
          <w:b/>
          <w:sz w:val="32"/>
          <w:szCs w:val="32"/>
        </w:rPr>
        <w:t>、</w:t>
      </w:r>
      <w:r>
        <w:rPr>
          <w:rFonts w:ascii="Times New Roman" w:eastAsia="方正黑体_GBK" w:hAnsi="Times New Roman" w:hint="eastAsia"/>
          <w:b/>
          <w:sz w:val="32"/>
          <w:szCs w:val="32"/>
        </w:rPr>
        <w:t>补助标准</w:t>
      </w:r>
    </w:p>
    <w:p w:rsidR="000D4A22" w:rsidRDefault="005739DC">
      <w:pPr>
        <w:spacing w:line="576" w:lineRule="exact"/>
        <w:ind w:firstLine="630"/>
        <w:jc w:val="left"/>
        <w:rPr>
          <w:rFonts w:ascii="Times New Roman" w:eastAsia="方正仿宋_GBK" w:hAnsi="Times New Roman"/>
          <w:sz w:val="32"/>
          <w:szCs w:val="32"/>
        </w:rPr>
      </w:pPr>
      <w:r>
        <w:rPr>
          <w:rFonts w:ascii="Times New Roman" w:eastAsia="方正仿宋_GBK" w:hAnsi="Times New Roman" w:hint="eastAsia"/>
          <w:sz w:val="32"/>
          <w:szCs w:val="32"/>
        </w:rPr>
        <w:t>义务教育阶段</w:t>
      </w:r>
      <w:r>
        <w:rPr>
          <w:rFonts w:ascii="Times New Roman" w:eastAsia="方正仿宋_GBK" w:hAnsi="Times New Roman" w:hint="eastAsia"/>
          <w:sz w:val="32"/>
          <w:szCs w:val="32"/>
        </w:rPr>
        <w:t>寄宿生中的</w:t>
      </w:r>
      <w:r>
        <w:rPr>
          <w:rFonts w:ascii="方正仿宋_GBK" w:eastAsia="方正仿宋_GBK" w:hAnsi="方正仿宋_GBK" w:cs="方正仿宋_GBK" w:hint="eastAsia"/>
          <w:sz w:val="32"/>
          <w:szCs w:val="32"/>
        </w:rPr>
        <w:t>脱贫家庭学生（原</w:t>
      </w:r>
      <w:r>
        <w:rPr>
          <w:rFonts w:ascii="方正仿宋_GBK" w:eastAsia="方正仿宋_GBK" w:hAnsi="方正仿宋_GBK" w:cs="方正仿宋_GBK" w:hint="eastAsia"/>
          <w:sz w:val="32"/>
          <w:szCs w:val="32"/>
        </w:rPr>
        <w:t>建档立</w:t>
      </w:r>
      <w:r>
        <w:rPr>
          <w:rFonts w:ascii="方正仿宋_GBK" w:eastAsia="方正仿宋_GBK" w:hAnsi="方正仿宋_GBK" w:cs="方正仿宋_GBK" w:hint="eastAsia"/>
          <w:sz w:val="32"/>
          <w:szCs w:val="32"/>
        </w:rPr>
        <w:t>卡）</w:t>
      </w:r>
      <w:r>
        <w:rPr>
          <w:rFonts w:ascii="方正仿宋_GBK" w:eastAsia="方正仿宋_GBK" w:hAnsi="方正仿宋_GBK" w:cs="方正仿宋_GBK" w:hint="eastAsia"/>
          <w:sz w:val="32"/>
          <w:szCs w:val="32"/>
        </w:rPr>
        <w:t>生活费补助</w:t>
      </w:r>
      <w:r>
        <w:rPr>
          <w:rFonts w:ascii="Times New Roman" w:eastAsia="方正仿宋_GBK" w:hAnsi="Times New Roman" w:hint="eastAsia"/>
          <w:sz w:val="32"/>
          <w:szCs w:val="32"/>
        </w:rPr>
        <w:t>标准为每年</w:t>
      </w:r>
      <w:r>
        <w:rPr>
          <w:rFonts w:ascii="Times New Roman" w:eastAsia="方正仿宋_GBK" w:hAnsi="Times New Roman" w:hint="eastAsia"/>
          <w:sz w:val="32"/>
          <w:szCs w:val="32"/>
        </w:rPr>
        <w:t>720</w:t>
      </w:r>
      <w:r>
        <w:rPr>
          <w:rFonts w:ascii="Times New Roman" w:eastAsia="方正仿宋_GBK" w:hAnsi="Times New Roman" w:hint="eastAsia"/>
          <w:sz w:val="32"/>
          <w:szCs w:val="32"/>
        </w:rPr>
        <w:t>元</w:t>
      </w:r>
      <w:r>
        <w:rPr>
          <w:rFonts w:ascii="Times New Roman" w:eastAsia="方正仿宋_GBK" w:hAnsi="Times New Roman" w:hint="eastAsia"/>
          <w:sz w:val="32"/>
          <w:szCs w:val="32"/>
        </w:rPr>
        <w:t>（</w:t>
      </w:r>
      <w:r>
        <w:rPr>
          <w:rFonts w:ascii="Times New Roman" w:eastAsia="方正仿宋_GBK" w:hAnsi="Times New Roman"/>
          <w:sz w:val="32"/>
          <w:szCs w:val="32"/>
        </w:rPr>
        <w:t>每人每天</w:t>
      </w:r>
      <w:r>
        <w:rPr>
          <w:rFonts w:ascii="Times New Roman" w:eastAsia="方正仿宋_GBK" w:hAnsi="Times New Roman"/>
          <w:sz w:val="32"/>
          <w:szCs w:val="32"/>
        </w:rPr>
        <w:t>4</w:t>
      </w:r>
      <w:r>
        <w:rPr>
          <w:rFonts w:ascii="Times New Roman" w:eastAsia="方正仿宋_GBK" w:hAnsi="Times New Roman"/>
          <w:sz w:val="32"/>
          <w:szCs w:val="32"/>
        </w:rPr>
        <w:t>元的标准</w:t>
      </w:r>
      <w:r>
        <w:rPr>
          <w:rFonts w:ascii="Times New Roman" w:eastAsia="方正仿宋_GBK" w:hAnsi="Times New Roman" w:hint="eastAsia"/>
          <w:sz w:val="32"/>
          <w:szCs w:val="32"/>
        </w:rPr>
        <w:t>，每学期按</w:t>
      </w:r>
      <w:r>
        <w:rPr>
          <w:rFonts w:ascii="Times New Roman" w:eastAsia="方正仿宋_GBK" w:hAnsi="Times New Roman" w:hint="eastAsia"/>
          <w:sz w:val="32"/>
          <w:szCs w:val="32"/>
        </w:rPr>
        <w:t>90</w:t>
      </w:r>
      <w:r>
        <w:rPr>
          <w:rFonts w:ascii="Times New Roman" w:eastAsia="方正仿宋_GBK" w:hAnsi="Times New Roman" w:hint="eastAsia"/>
          <w:sz w:val="32"/>
          <w:szCs w:val="32"/>
        </w:rPr>
        <w:t>天计算</w:t>
      </w:r>
      <w:r>
        <w:rPr>
          <w:rFonts w:ascii="Times New Roman" w:eastAsia="方正仿宋_GBK" w:hAnsi="Times New Roman" w:hint="eastAsia"/>
          <w:sz w:val="32"/>
          <w:szCs w:val="32"/>
        </w:rPr>
        <w:t>）；</w:t>
      </w:r>
      <w:r>
        <w:rPr>
          <w:rFonts w:ascii="Times New Roman" w:eastAsia="方正仿宋_GBK" w:hAnsi="Times New Roman" w:hint="eastAsia"/>
          <w:sz w:val="32"/>
          <w:szCs w:val="32"/>
        </w:rPr>
        <w:t>义务教育学生</w:t>
      </w:r>
      <w:r>
        <w:rPr>
          <w:rFonts w:ascii="Times New Roman" w:eastAsia="方正仿宋_GBK" w:hAnsi="Times New Roman" w:hint="eastAsia"/>
          <w:sz w:val="32"/>
          <w:szCs w:val="32"/>
        </w:rPr>
        <w:t>100</w:t>
      </w:r>
      <w:r>
        <w:rPr>
          <w:rFonts w:ascii="Times New Roman" w:eastAsia="方正仿宋_GBK" w:hAnsi="Times New Roman" w:hint="eastAsia"/>
          <w:sz w:val="32"/>
          <w:szCs w:val="32"/>
        </w:rPr>
        <w:t>人以下的学校食堂每年补助</w:t>
      </w:r>
      <w:r>
        <w:rPr>
          <w:rFonts w:ascii="Times New Roman" w:eastAsia="方正仿宋_GBK" w:hAnsi="Times New Roman" w:hint="eastAsia"/>
          <w:sz w:val="32"/>
          <w:szCs w:val="32"/>
        </w:rPr>
        <w:t>3</w:t>
      </w:r>
      <w:r>
        <w:rPr>
          <w:rFonts w:ascii="Times New Roman" w:eastAsia="方正仿宋_GBK" w:hAnsi="Times New Roman" w:hint="eastAsia"/>
          <w:sz w:val="32"/>
          <w:szCs w:val="32"/>
        </w:rPr>
        <w:t>万元；义务教育学生在</w:t>
      </w:r>
      <w:r>
        <w:rPr>
          <w:rFonts w:ascii="Times New Roman" w:eastAsia="方正仿宋_GBK" w:hAnsi="Times New Roman" w:hint="eastAsia"/>
          <w:sz w:val="32"/>
          <w:szCs w:val="32"/>
        </w:rPr>
        <w:t>100-199</w:t>
      </w:r>
      <w:r>
        <w:rPr>
          <w:rFonts w:ascii="Times New Roman" w:eastAsia="方正仿宋_GBK" w:hAnsi="Times New Roman" w:hint="eastAsia"/>
          <w:sz w:val="32"/>
          <w:szCs w:val="32"/>
        </w:rPr>
        <w:t>人之间学校食堂的每年补助</w:t>
      </w:r>
      <w:r>
        <w:rPr>
          <w:rFonts w:ascii="Times New Roman" w:eastAsia="方正仿宋_GBK" w:hAnsi="Times New Roman" w:hint="eastAsia"/>
          <w:sz w:val="32"/>
          <w:szCs w:val="32"/>
        </w:rPr>
        <w:t>4.5</w:t>
      </w:r>
      <w:r>
        <w:rPr>
          <w:rFonts w:ascii="Times New Roman" w:eastAsia="方正仿宋_GBK" w:hAnsi="Times New Roman" w:hint="eastAsia"/>
          <w:sz w:val="32"/>
          <w:szCs w:val="32"/>
        </w:rPr>
        <w:t>万元；其中由其他学校食堂送餐的每年补助</w:t>
      </w:r>
      <w:r>
        <w:rPr>
          <w:rFonts w:ascii="Times New Roman" w:eastAsia="方正仿宋_GBK" w:hAnsi="Times New Roman" w:hint="eastAsia"/>
          <w:sz w:val="32"/>
          <w:szCs w:val="32"/>
        </w:rPr>
        <w:t>1</w:t>
      </w:r>
      <w:r>
        <w:rPr>
          <w:rFonts w:ascii="Times New Roman" w:eastAsia="方正仿宋_GBK" w:hAnsi="Times New Roman" w:hint="eastAsia"/>
          <w:sz w:val="32"/>
          <w:szCs w:val="32"/>
        </w:rPr>
        <w:t>万元，无学生食堂的不补助。</w:t>
      </w:r>
    </w:p>
    <w:p w:rsidR="000D4A22" w:rsidRDefault="005739DC">
      <w:pPr>
        <w:spacing w:line="576" w:lineRule="exact"/>
        <w:ind w:firstLine="630"/>
        <w:jc w:val="left"/>
        <w:rPr>
          <w:rFonts w:ascii="Times New Roman" w:eastAsia="方正仿宋_GBK" w:hAnsi="Times New Roman"/>
          <w:sz w:val="32"/>
          <w:szCs w:val="32"/>
        </w:rPr>
      </w:pPr>
      <w:r>
        <w:rPr>
          <w:rFonts w:ascii="Times New Roman" w:eastAsia="方正黑体_GBK" w:hAnsi="Times New Roman" w:hint="eastAsia"/>
          <w:b/>
          <w:sz w:val="32"/>
          <w:szCs w:val="32"/>
        </w:rPr>
        <w:t>三</w:t>
      </w:r>
      <w:r>
        <w:rPr>
          <w:rFonts w:ascii="Times New Roman" w:eastAsia="方正黑体_GBK" w:hAnsi="Times New Roman"/>
          <w:b/>
          <w:sz w:val="32"/>
          <w:szCs w:val="32"/>
        </w:rPr>
        <w:t>、</w:t>
      </w:r>
      <w:r>
        <w:rPr>
          <w:rFonts w:ascii="Times New Roman" w:eastAsia="方正黑体_GBK" w:hAnsi="Times New Roman" w:hint="eastAsia"/>
          <w:b/>
          <w:sz w:val="32"/>
          <w:szCs w:val="32"/>
        </w:rPr>
        <w:t>发放方法</w:t>
      </w:r>
    </w:p>
    <w:p w:rsidR="000D4A22" w:rsidRDefault="005739DC">
      <w:pPr>
        <w:spacing w:line="576" w:lineRule="exact"/>
        <w:ind w:firstLine="630"/>
        <w:jc w:val="left"/>
        <w:rPr>
          <w:rFonts w:ascii="Times New Roman" w:eastAsia="方正仿宋_GBK" w:hAnsi="Times New Roman"/>
          <w:sz w:val="32"/>
          <w:szCs w:val="32"/>
        </w:rPr>
      </w:pPr>
      <w:r>
        <w:rPr>
          <w:rFonts w:ascii="方正仿宋_GBK" w:eastAsia="方正仿宋_GBK" w:hAnsi="方正仿宋_GBK" w:cs="方正仿宋_GBK" w:hint="eastAsia"/>
          <w:sz w:val="32"/>
          <w:szCs w:val="32"/>
        </w:rPr>
        <w:t>脱贫家庭学生（原</w:t>
      </w:r>
      <w:r>
        <w:rPr>
          <w:rFonts w:ascii="方正仿宋_GBK" w:eastAsia="方正仿宋_GBK" w:hAnsi="方正仿宋_GBK" w:cs="方正仿宋_GBK" w:hint="eastAsia"/>
          <w:sz w:val="32"/>
          <w:szCs w:val="32"/>
        </w:rPr>
        <w:t>建档立</w:t>
      </w:r>
      <w:r>
        <w:rPr>
          <w:rFonts w:ascii="方正仿宋_GBK" w:eastAsia="方正仿宋_GBK" w:hAnsi="方正仿宋_GBK" w:cs="方正仿宋_GBK" w:hint="eastAsia"/>
          <w:sz w:val="32"/>
          <w:szCs w:val="32"/>
        </w:rPr>
        <w:t>卡）</w:t>
      </w:r>
      <w:r>
        <w:rPr>
          <w:rFonts w:ascii="方正仿宋_GBK" w:eastAsia="方正仿宋_GBK" w:hAnsi="方正仿宋_GBK" w:cs="方正仿宋_GBK" w:hint="eastAsia"/>
          <w:sz w:val="32"/>
          <w:szCs w:val="32"/>
        </w:rPr>
        <w:t>生活费补助资金</w:t>
      </w:r>
      <w:r>
        <w:rPr>
          <w:rFonts w:ascii="Times New Roman" w:eastAsia="方正仿宋_GBK" w:hAnsi="Times New Roman" w:hint="eastAsia"/>
          <w:sz w:val="32"/>
          <w:szCs w:val="32"/>
        </w:rPr>
        <w:t>指标到学校，由学校转到学生或家长的银行卡上；</w:t>
      </w:r>
      <w:r>
        <w:rPr>
          <w:rFonts w:ascii="Times New Roman" w:eastAsia="方正仿宋_GBK" w:hAnsi="Times New Roman" w:hint="eastAsia"/>
          <w:sz w:val="32"/>
          <w:szCs w:val="32"/>
        </w:rPr>
        <w:t>学校食堂进行运行经费补助资金</w:t>
      </w:r>
      <w:r>
        <w:rPr>
          <w:rFonts w:ascii="Times New Roman" w:eastAsia="方正仿宋_GBK" w:hAnsi="Times New Roman" w:hint="eastAsia"/>
          <w:sz w:val="32"/>
          <w:szCs w:val="32"/>
        </w:rPr>
        <w:t>指标到学校，由学校拨付到学校食堂。</w:t>
      </w:r>
    </w:p>
    <w:p w:rsidR="000D4A22" w:rsidRDefault="005739DC">
      <w:pPr>
        <w:spacing w:line="576" w:lineRule="exact"/>
        <w:ind w:firstLine="630"/>
        <w:jc w:val="left"/>
        <w:rPr>
          <w:rFonts w:ascii="Times New Roman" w:eastAsia="方正黑体_GBK" w:hAnsi="Times New Roman"/>
          <w:sz w:val="32"/>
          <w:szCs w:val="32"/>
        </w:rPr>
      </w:pPr>
      <w:r>
        <w:rPr>
          <w:rFonts w:ascii="Times New Roman" w:eastAsia="方正黑体_GBK" w:hAnsi="Times New Roman" w:hint="eastAsia"/>
          <w:b/>
          <w:sz w:val="32"/>
          <w:szCs w:val="32"/>
        </w:rPr>
        <w:lastRenderedPageBreak/>
        <w:t>四</w:t>
      </w:r>
      <w:r>
        <w:rPr>
          <w:rFonts w:ascii="Times New Roman" w:eastAsia="方正黑体_GBK" w:hAnsi="Times New Roman"/>
          <w:b/>
          <w:sz w:val="32"/>
          <w:szCs w:val="32"/>
        </w:rPr>
        <w:t>、</w:t>
      </w:r>
      <w:r>
        <w:rPr>
          <w:rFonts w:ascii="Times New Roman" w:eastAsia="方正黑体_GBK" w:hAnsi="Times New Roman" w:hint="eastAsia"/>
          <w:b/>
          <w:sz w:val="32"/>
          <w:szCs w:val="32"/>
        </w:rPr>
        <w:t>工作要求</w:t>
      </w:r>
    </w:p>
    <w:p w:rsidR="000D4A22" w:rsidRDefault="005739DC">
      <w:pPr>
        <w:spacing w:line="576" w:lineRule="exact"/>
        <w:ind w:firstLine="630"/>
        <w:jc w:val="left"/>
        <w:rPr>
          <w:rFonts w:ascii="方正仿宋_GBK" w:eastAsia="方正仿宋_GBK" w:hAnsi="方正仿宋_GBK" w:cs="方正仿宋_GBK"/>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各学校认真做好家庭经济困难学生认定工作，确保</w:t>
      </w:r>
      <w:r>
        <w:rPr>
          <w:rFonts w:ascii="Times New Roman" w:eastAsia="方正仿宋_GBK" w:hAnsi="Times New Roman" w:hint="eastAsia"/>
          <w:sz w:val="32"/>
          <w:szCs w:val="32"/>
        </w:rPr>
        <w:t>寄宿生中的</w:t>
      </w:r>
      <w:r>
        <w:rPr>
          <w:rFonts w:ascii="方正仿宋_GBK" w:eastAsia="方正仿宋_GBK" w:hAnsi="方正仿宋_GBK" w:cs="方正仿宋_GBK" w:hint="eastAsia"/>
          <w:sz w:val="32"/>
          <w:szCs w:val="32"/>
        </w:rPr>
        <w:t>脱贫家庭学生</w:t>
      </w:r>
      <w:r>
        <w:rPr>
          <w:rFonts w:ascii="方正仿宋_GBK" w:eastAsia="方正仿宋_GBK" w:hAnsi="方正仿宋_GBK" w:cs="方正仿宋_GBK" w:hint="eastAsia"/>
          <w:sz w:val="32"/>
          <w:szCs w:val="32"/>
        </w:rPr>
        <w:t>应助尽助。</w:t>
      </w:r>
    </w:p>
    <w:p w:rsidR="000D4A22" w:rsidRDefault="005739DC">
      <w:pPr>
        <w:spacing w:line="576" w:lineRule="exact"/>
        <w:ind w:firstLine="630"/>
        <w:jc w:val="left"/>
        <w:rPr>
          <w:rFonts w:ascii="Times New Roman" w:eastAsia="方正仿宋_GBK" w:hAnsi="Times New Roman"/>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各学校食堂</w:t>
      </w:r>
      <w:r>
        <w:rPr>
          <w:rFonts w:ascii="方正仿宋_GBK" w:eastAsia="方正仿宋_GBK" w:hint="eastAsia"/>
          <w:sz w:val="32"/>
          <w:szCs w:val="32"/>
        </w:rPr>
        <w:t>进一步完善相关管理机制和内控制度，以</w:t>
      </w:r>
      <w:r>
        <w:rPr>
          <w:rFonts w:ascii="方正仿宋_GBK" w:eastAsia="方正仿宋_GBK" w:hAnsi="宋体" w:cs="宋体" w:hint="eastAsia"/>
          <w:kern w:val="0"/>
          <w:sz w:val="32"/>
          <w:szCs w:val="32"/>
        </w:rPr>
        <w:t>改善学生营养、增强学生体质为目的</w:t>
      </w:r>
      <w:r>
        <w:rPr>
          <w:rFonts w:ascii="方正仿宋_GBK" w:eastAsia="方正仿宋_GBK" w:hAnsi="宋体" w:cs="宋体" w:hint="eastAsia"/>
          <w:kern w:val="0"/>
          <w:sz w:val="32"/>
          <w:szCs w:val="32"/>
        </w:rPr>
        <w:t>，</w:t>
      </w:r>
      <w:r>
        <w:rPr>
          <w:rFonts w:ascii="Times New Roman" w:eastAsia="方正仿宋_GBK" w:hAnsi="Times New Roman" w:hint="eastAsia"/>
          <w:sz w:val="32"/>
          <w:szCs w:val="32"/>
        </w:rPr>
        <w:t>将学生生活费</w:t>
      </w:r>
      <w:r>
        <w:rPr>
          <w:rFonts w:ascii="Times New Roman" w:eastAsia="方正仿宋_GBK" w:hAnsi="Times New Roman"/>
          <w:sz w:val="32"/>
          <w:szCs w:val="32"/>
        </w:rPr>
        <w:t>足额用于保障学生用餐，</w:t>
      </w:r>
      <w:r>
        <w:rPr>
          <w:rFonts w:ascii="Times New Roman" w:eastAsia="方正仿宋_GBK" w:hAnsi="Times New Roman" w:hint="eastAsia"/>
          <w:sz w:val="32"/>
          <w:szCs w:val="32"/>
        </w:rPr>
        <w:t>确保学校食堂</w:t>
      </w:r>
      <w:r>
        <w:rPr>
          <w:rFonts w:ascii="Times New Roman" w:eastAsia="方正仿宋_GBK" w:hAnsi="Times New Roman"/>
          <w:sz w:val="32"/>
          <w:szCs w:val="32"/>
        </w:rPr>
        <w:t>“</w:t>
      </w:r>
      <w:r>
        <w:rPr>
          <w:rFonts w:ascii="Times New Roman" w:eastAsia="方正仿宋_GBK" w:hAnsi="Times New Roman"/>
          <w:sz w:val="32"/>
          <w:szCs w:val="32"/>
        </w:rPr>
        <w:t>食品安全</w:t>
      </w:r>
      <w:r>
        <w:rPr>
          <w:rFonts w:ascii="Times New Roman" w:eastAsia="方正仿宋_GBK" w:hAnsi="Times New Roman"/>
          <w:sz w:val="32"/>
          <w:szCs w:val="32"/>
        </w:rPr>
        <w:t>”</w:t>
      </w:r>
      <w:r>
        <w:rPr>
          <w:rFonts w:ascii="Times New Roman" w:eastAsia="方正仿宋_GBK" w:hAnsi="Times New Roman"/>
          <w:sz w:val="32"/>
          <w:szCs w:val="32"/>
        </w:rPr>
        <w:t>和</w:t>
      </w:r>
      <w:r>
        <w:rPr>
          <w:rFonts w:ascii="Times New Roman" w:eastAsia="方正仿宋_GBK" w:hAnsi="Times New Roman"/>
          <w:sz w:val="32"/>
          <w:szCs w:val="32"/>
        </w:rPr>
        <w:t>“</w:t>
      </w:r>
      <w:r>
        <w:rPr>
          <w:rFonts w:ascii="Times New Roman" w:eastAsia="方正仿宋_GBK" w:hAnsi="Times New Roman"/>
          <w:sz w:val="32"/>
          <w:szCs w:val="32"/>
        </w:rPr>
        <w:t>资金安全</w:t>
      </w:r>
      <w:r>
        <w:rPr>
          <w:rFonts w:ascii="Times New Roman" w:eastAsia="方正仿宋_GBK" w:hAnsi="Times New Roman"/>
          <w:sz w:val="32"/>
          <w:szCs w:val="32"/>
        </w:rPr>
        <w:t>”</w:t>
      </w:r>
      <w:r>
        <w:rPr>
          <w:rFonts w:ascii="Times New Roman" w:eastAsia="方正仿宋_GBK" w:hAnsi="Times New Roman" w:hint="eastAsia"/>
          <w:sz w:val="32"/>
          <w:szCs w:val="32"/>
        </w:rPr>
        <w:t>。</w:t>
      </w:r>
    </w:p>
    <w:p w:rsidR="000D4A22" w:rsidRDefault="005739DC">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本</w:t>
      </w:r>
      <w:r>
        <w:rPr>
          <w:rFonts w:ascii="方正仿宋_GBK" w:eastAsia="方正仿宋_GBK" w:hint="eastAsia"/>
          <w:sz w:val="32"/>
          <w:szCs w:val="32"/>
        </w:rPr>
        <w:t>方案</w:t>
      </w:r>
      <w:r>
        <w:rPr>
          <w:rFonts w:ascii="方正仿宋_GBK" w:eastAsia="方正仿宋_GBK" w:hint="eastAsia"/>
          <w:sz w:val="32"/>
          <w:szCs w:val="32"/>
        </w:rPr>
        <w:t>实施范围、补助办法自</w:t>
      </w:r>
      <w:r>
        <w:rPr>
          <w:rFonts w:ascii="方正仿宋_GBK" w:eastAsia="方正仿宋_GBK" w:hint="eastAsia"/>
          <w:sz w:val="32"/>
          <w:szCs w:val="32"/>
        </w:rPr>
        <w:t>202</w:t>
      </w:r>
      <w:r>
        <w:rPr>
          <w:rFonts w:ascii="方正仿宋_GBK" w:eastAsia="方正仿宋_GBK" w:hint="eastAsia"/>
          <w:sz w:val="32"/>
          <w:szCs w:val="32"/>
        </w:rPr>
        <w:t>1</w:t>
      </w:r>
      <w:r>
        <w:rPr>
          <w:rFonts w:ascii="方正仿宋_GBK" w:eastAsia="方正仿宋_GBK" w:hint="eastAsia"/>
          <w:sz w:val="32"/>
          <w:szCs w:val="32"/>
        </w:rPr>
        <w:t>年春季学期起执行。</w:t>
      </w: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5739DC">
      <w:pPr>
        <w:spacing w:line="576" w:lineRule="exact"/>
        <w:ind w:firstLineChars="1000" w:firstLine="3200"/>
        <w:jc w:val="left"/>
        <w:rPr>
          <w:rFonts w:ascii="Times New Roman" w:eastAsia="方正仿宋_GBK" w:hAnsi="Times New Roman"/>
          <w:sz w:val="32"/>
          <w:szCs w:val="32"/>
        </w:rPr>
      </w:pPr>
      <w:r>
        <w:rPr>
          <w:rFonts w:ascii="Times New Roman" w:eastAsia="方正仿宋_GBK" w:hAnsi="Times New Roman" w:hint="eastAsia"/>
          <w:sz w:val="32"/>
          <w:szCs w:val="32"/>
        </w:rPr>
        <w:t>重庆市綦江区教育委员会</w:t>
      </w:r>
    </w:p>
    <w:p w:rsidR="000D4A22" w:rsidRDefault="005739DC" w:rsidP="00A51BBE">
      <w:pPr>
        <w:spacing w:line="576" w:lineRule="exact"/>
        <w:ind w:firstLineChars="1200" w:firstLine="3840"/>
        <w:jc w:val="left"/>
        <w:rPr>
          <w:rFonts w:ascii="Times New Roman" w:eastAsia="方正仿宋_GBK" w:hAnsi="Times New Roman"/>
          <w:sz w:val="32"/>
          <w:szCs w:val="32"/>
        </w:rPr>
      </w:pPr>
      <w:bookmarkStart w:id="0" w:name="_GoBack"/>
      <w:bookmarkEnd w:id="0"/>
      <w:r>
        <w:rPr>
          <w:rFonts w:ascii="Times New Roman" w:eastAsia="方正仿宋_GBK" w:hAnsi="Times New Roman" w:hint="eastAsia"/>
          <w:sz w:val="32"/>
          <w:szCs w:val="32"/>
        </w:rPr>
        <w:t>2021</w:t>
      </w:r>
      <w:r>
        <w:rPr>
          <w:rFonts w:ascii="Times New Roman" w:eastAsia="方正仿宋_GBK" w:hAnsi="Times New Roman" w:hint="eastAsia"/>
          <w:sz w:val="32"/>
          <w:szCs w:val="32"/>
        </w:rPr>
        <w:t>年</w:t>
      </w:r>
      <w:r>
        <w:rPr>
          <w:rFonts w:ascii="Times New Roman" w:eastAsia="方正仿宋_GBK" w:hAnsi="Times New Roman" w:hint="eastAsia"/>
          <w:sz w:val="32"/>
          <w:szCs w:val="32"/>
        </w:rPr>
        <w:t>5</w:t>
      </w:r>
      <w:r>
        <w:rPr>
          <w:rFonts w:ascii="Times New Roman" w:eastAsia="方正仿宋_GBK" w:hAnsi="Times New Roman" w:hint="eastAsia"/>
          <w:sz w:val="32"/>
          <w:szCs w:val="32"/>
        </w:rPr>
        <w:t>月</w:t>
      </w:r>
      <w:r>
        <w:rPr>
          <w:rFonts w:ascii="Times New Roman" w:eastAsia="方正仿宋_GBK" w:hAnsi="Times New Roman" w:hint="eastAsia"/>
          <w:sz w:val="32"/>
          <w:szCs w:val="32"/>
        </w:rPr>
        <w:t>17</w:t>
      </w:r>
      <w:r>
        <w:rPr>
          <w:rFonts w:ascii="Times New Roman" w:eastAsia="方正仿宋_GBK" w:hAnsi="Times New Roman" w:hint="eastAsia"/>
          <w:sz w:val="32"/>
          <w:szCs w:val="32"/>
        </w:rPr>
        <w:t>日</w:t>
      </w: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pPr>
        <w:spacing w:line="576" w:lineRule="exact"/>
        <w:ind w:firstLine="630"/>
        <w:jc w:val="left"/>
        <w:rPr>
          <w:rFonts w:ascii="Times New Roman" w:eastAsia="方正仿宋_GBK" w:hAnsi="Times New Roman"/>
          <w:sz w:val="32"/>
          <w:szCs w:val="32"/>
        </w:rPr>
      </w:pPr>
    </w:p>
    <w:p w:rsidR="000D4A22" w:rsidRDefault="000D4A22"/>
    <w:sectPr w:rsidR="000D4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DC" w:rsidRDefault="005739DC" w:rsidP="00A51BBE">
      <w:r>
        <w:separator/>
      </w:r>
    </w:p>
  </w:endnote>
  <w:endnote w:type="continuationSeparator" w:id="0">
    <w:p w:rsidR="005739DC" w:rsidRDefault="005739DC" w:rsidP="00A5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DC" w:rsidRDefault="005739DC" w:rsidP="00A51BBE">
      <w:r>
        <w:separator/>
      </w:r>
    </w:p>
  </w:footnote>
  <w:footnote w:type="continuationSeparator" w:id="0">
    <w:p w:rsidR="005739DC" w:rsidRDefault="005739DC" w:rsidP="00A51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D3E2F"/>
    <w:rsid w:val="000D4A22"/>
    <w:rsid w:val="005739DC"/>
    <w:rsid w:val="00A2090F"/>
    <w:rsid w:val="00A51BBE"/>
    <w:rsid w:val="07434F97"/>
    <w:rsid w:val="09F73E89"/>
    <w:rsid w:val="0BBE243E"/>
    <w:rsid w:val="0BE24D8C"/>
    <w:rsid w:val="0CB730DC"/>
    <w:rsid w:val="0D493724"/>
    <w:rsid w:val="0DEE7D87"/>
    <w:rsid w:val="0E321DAC"/>
    <w:rsid w:val="0E5149F9"/>
    <w:rsid w:val="112423CB"/>
    <w:rsid w:val="11CD71B9"/>
    <w:rsid w:val="11F700E8"/>
    <w:rsid w:val="126E630B"/>
    <w:rsid w:val="14F33664"/>
    <w:rsid w:val="155D3E2F"/>
    <w:rsid w:val="157A5962"/>
    <w:rsid w:val="1788382F"/>
    <w:rsid w:val="17D04CF5"/>
    <w:rsid w:val="18267355"/>
    <w:rsid w:val="1C8E075D"/>
    <w:rsid w:val="1D6B09CC"/>
    <w:rsid w:val="1D7B500D"/>
    <w:rsid w:val="1EA4625D"/>
    <w:rsid w:val="1EDB5A73"/>
    <w:rsid w:val="204A54AA"/>
    <w:rsid w:val="20A036D3"/>
    <w:rsid w:val="22AE7A30"/>
    <w:rsid w:val="22D704CE"/>
    <w:rsid w:val="230D53A5"/>
    <w:rsid w:val="246B6307"/>
    <w:rsid w:val="256525F6"/>
    <w:rsid w:val="258277B5"/>
    <w:rsid w:val="278C4616"/>
    <w:rsid w:val="27B86EA0"/>
    <w:rsid w:val="28137B36"/>
    <w:rsid w:val="28925866"/>
    <w:rsid w:val="29087A99"/>
    <w:rsid w:val="29155148"/>
    <w:rsid w:val="29256A81"/>
    <w:rsid w:val="2A012473"/>
    <w:rsid w:val="2A102F3E"/>
    <w:rsid w:val="2AA12717"/>
    <w:rsid w:val="2B443179"/>
    <w:rsid w:val="2D193A74"/>
    <w:rsid w:val="2DEA023A"/>
    <w:rsid w:val="2E2A25FF"/>
    <w:rsid w:val="2EA25CC3"/>
    <w:rsid w:val="2F2E75F7"/>
    <w:rsid w:val="2FB04D18"/>
    <w:rsid w:val="30B273A6"/>
    <w:rsid w:val="31435240"/>
    <w:rsid w:val="337C6F42"/>
    <w:rsid w:val="34B44F57"/>
    <w:rsid w:val="34DE255D"/>
    <w:rsid w:val="3ACA7A3D"/>
    <w:rsid w:val="3BB73622"/>
    <w:rsid w:val="3CA065F5"/>
    <w:rsid w:val="3CE73035"/>
    <w:rsid w:val="3E032700"/>
    <w:rsid w:val="3E3133C3"/>
    <w:rsid w:val="3E957C34"/>
    <w:rsid w:val="3EBC78B9"/>
    <w:rsid w:val="3F3A1950"/>
    <w:rsid w:val="41E80A8D"/>
    <w:rsid w:val="429B58EA"/>
    <w:rsid w:val="42BD3914"/>
    <w:rsid w:val="42EB065D"/>
    <w:rsid w:val="43EF52CB"/>
    <w:rsid w:val="463C5BB7"/>
    <w:rsid w:val="46686CC3"/>
    <w:rsid w:val="47F26A0D"/>
    <w:rsid w:val="48950C03"/>
    <w:rsid w:val="49E75E27"/>
    <w:rsid w:val="49F219DC"/>
    <w:rsid w:val="4A3E74B6"/>
    <w:rsid w:val="4C08458B"/>
    <w:rsid w:val="4C783FE8"/>
    <w:rsid w:val="4E940BFB"/>
    <w:rsid w:val="4E987122"/>
    <w:rsid w:val="4F2F7F0D"/>
    <w:rsid w:val="4F6B3731"/>
    <w:rsid w:val="51082B65"/>
    <w:rsid w:val="52C31B89"/>
    <w:rsid w:val="53830EDD"/>
    <w:rsid w:val="53993F5E"/>
    <w:rsid w:val="547447D8"/>
    <w:rsid w:val="552F2D6C"/>
    <w:rsid w:val="557D5853"/>
    <w:rsid w:val="59AA02B5"/>
    <w:rsid w:val="59AB5585"/>
    <w:rsid w:val="59FD2502"/>
    <w:rsid w:val="5DF6665A"/>
    <w:rsid w:val="5F601D2A"/>
    <w:rsid w:val="625C5F56"/>
    <w:rsid w:val="625F6519"/>
    <w:rsid w:val="631B6E7B"/>
    <w:rsid w:val="658A475D"/>
    <w:rsid w:val="6843458C"/>
    <w:rsid w:val="68A27958"/>
    <w:rsid w:val="6AE4493B"/>
    <w:rsid w:val="6CEE00EF"/>
    <w:rsid w:val="6E463ECE"/>
    <w:rsid w:val="6F755952"/>
    <w:rsid w:val="70490930"/>
    <w:rsid w:val="7216471D"/>
    <w:rsid w:val="721B0305"/>
    <w:rsid w:val="72E81161"/>
    <w:rsid w:val="7440272A"/>
    <w:rsid w:val="748554AF"/>
    <w:rsid w:val="74AB44F5"/>
    <w:rsid w:val="752B56E2"/>
    <w:rsid w:val="75BB615F"/>
    <w:rsid w:val="784D6056"/>
    <w:rsid w:val="79701DF9"/>
    <w:rsid w:val="7B8857C2"/>
    <w:rsid w:val="7BDC2EBC"/>
    <w:rsid w:val="7C893F26"/>
    <w:rsid w:val="7C8C2151"/>
    <w:rsid w:val="7D1B4F05"/>
    <w:rsid w:val="7D8B4C97"/>
    <w:rsid w:val="7E1E0A26"/>
    <w:rsid w:val="7F7A5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1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1BBE"/>
    <w:rPr>
      <w:rFonts w:ascii="Calibri" w:hAnsi="Calibri"/>
      <w:kern w:val="2"/>
      <w:sz w:val="18"/>
      <w:szCs w:val="18"/>
    </w:rPr>
  </w:style>
  <w:style w:type="paragraph" w:styleId="a4">
    <w:name w:val="footer"/>
    <w:basedOn w:val="a"/>
    <w:link w:val="Char0"/>
    <w:rsid w:val="00A51BBE"/>
    <w:pPr>
      <w:tabs>
        <w:tab w:val="center" w:pos="4153"/>
        <w:tab w:val="right" w:pos="8306"/>
      </w:tabs>
      <w:snapToGrid w:val="0"/>
      <w:jc w:val="left"/>
    </w:pPr>
    <w:rPr>
      <w:sz w:val="18"/>
      <w:szCs w:val="18"/>
    </w:rPr>
  </w:style>
  <w:style w:type="character" w:customStyle="1" w:styleId="Char0">
    <w:name w:val="页脚 Char"/>
    <w:basedOn w:val="a0"/>
    <w:link w:val="a4"/>
    <w:rsid w:val="00A51BB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1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1BBE"/>
    <w:rPr>
      <w:rFonts w:ascii="Calibri" w:hAnsi="Calibri"/>
      <w:kern w:val="2"/>
      <w:sz w:val="18"/>
      <w:szCs w:val="18"/>
    </w:rPr>
  </w:style>
  <w:style w:type="paragraph" w:styleId="a4">
    <w:name w:val="footer"/>
    <w:basedOn w:val="a"/>
    <w:link w:val="Char0"/>
    <w:rsid w:val="00A51BBE"/>
    <w:pPr>
      <w:tabs>
        <w:tab w:val="center" w:pos="4153"/>
        <w:tab w:val="right" w:pos="8306"/>
      </w:tabs>
      <w:snapToGrid w:val="0"/>
      <w:jc w:val="left"/>
    </w:pPr>
    <w:rPr>
      <w:sz w:val="18"/>
      <w:szCs w:val="18"/>
    </w:rPr>
  </w:style>
  <w:style w:type="character" w:customStyle="1" w:styleId="Char0">
    <w:name w:val="页脚 Char"/>
    <w:basedOn w:val="a0"/>
    <w:link w:val="a4"/>
    <w:rsid w:val="00A51BB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Words>
  <Characters>533</Characters>
  <Application>Microsoft Office Word</Application>
  <DocSecurity>0</DocSecurity>
  <Lines>4</Lines>
  <Paragraphs>1</Paragraphs>
  <ScaleCrop>false</ScaleCrop>
  <Company>XiTongPan.Com</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孤独的南半球</dc:creator>
  <cp:lastModifiedBy>Administrator</cp:lastModifiedBy>
  <cp:revision>2</cp:revision>
  <dcterms:created xsi:type="dcterms:W3CDTF">2021-05-17T06:03:00Z</dcterms:created>
  <dcterms:modified xsi:type="dcterms:W3CDTF">2023-06-02T07:07:00Z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