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F08C">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jc w:val="center"/>
        <w:rPr>
          <w:rFonts w:ascii="方正小标宋_GBK" w:hAnsi="方正小标宋_GBK" w:eastAsia="方正小标宋_GBK" w:cs="方正小标宋_GBK"/>
          <w:bCs/>
          <w:sz w:val="44"/>
          <w:szCs w:val="44"/>
        </w:rPr>
      </w:pPr>
      <w:r>
        <w:rPr>
          <w:rStyle w:val="11"/>
          <w:rFonts w:hint="eastAsia" w:ascii="方正小标宋_GBK" w:hAnsi="方正小标宋_GBK" w:eastAsia="方正小标宋_GBK" w:cs="方正小标宋_GBK"/>
          <w:b w:val="0"/>
          <w:bCs/>
          <w:sz w:val="44"/>
          <w:szCs w:val="44"/>
          <w:shd w:val="clear" w:color="auto" w:fill="FFFFFF"/>
        </w:rPr>
        <w:t>重庆市綦江区港航海事事务中心</w:t>
      </w:r>
    </w:p>
    <w:p w14:paraId="7F524273">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jc w:val="center"/>
        <w:rPr>
          <w:rFonts w:ascii="方正小标宋_GBK" w:hAnsi="方正小标宋_GBK" w:eastAsia="方正小标宋_GBK" w:cs="方正小标宋_GBK"/>
          <w:bCs/>
          <w:sz w:val="44"/>
          <w:szCs w:val="44"/>
        </w:rPr>
      </w:pPr>
      <w:r>
        <w:rPr>
          <w:rStyle w:val="11"/>
          <w:rFonts w:hint="eastAsia" w:ascii="方正小标宋_GBK" w:hAnsi="方正小标宋_GBK" w:eastAsia="方正小标宋_GBK" w:cs="方正小标宋_GBK"/>
          <w:b w:val="0"/>
          <w:bCs/>
          <w:sz w:val="44"/>
          <w:szCs w:val="44"/>
          <w:shd w:val="clear" w:color="auto" w:fill="FFFFFF"/>
        </w:rPr>
        <w:t>202</w:t>
      </w:r>
      <w:r>
        <w:rPr>
          <w:rStyle w:val="11"/>
          <w:rFonts w:hint="eastAsia" w:ascii="方正小标宋_GBK" w:hAnsi="方正小标宋_GBK" w:eastAsia="方正小标宋_GBK" w:cs="方正小标宋_GBK"/>
          <w:b w:val="0"/>
          <w:bCs/>
          <w:sz w:val="44"/>
          <w:szCs w:val="44"/>
          <w:shd w:val="clear" w:color="auto" w:fill="FFFFFF"/>
          <w:lang w:val="en-US" w:eastAsia="zh-CN"/>
        </w:rPr>
        <w:t>4</w:t>
      </w:r>
      <w:r>
        <w:rPr>
          <w:rStyle w:val="11"/>
          <w:rFonts w:hint="eastAsia" w:ascii="方正小标宋_GBK" w:hAnsi="方正小标宋_GBK" w:eastAsia="方正小标宋_GBK" w:cs="方正小标宋_GBK"/>
          <w:b w:val="0"/>
          <w:bCs/>
          <w:sz w:val="44"/>
          <w:szCs w:val="44"/>
          <w:shd w:val="clear" w:color="auto" w:fill="FFFFFF"/>
        </w:rPr>
        <w:t>年度部门决算情况说明</w:t>
      </w:r>
    </w:p>
    <w:p w14:paraId="3A6D7B1A">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rPr>
          <w:rStyle w:val="12"/>
          <w:rFonts w:hint="eastAsia" w:ascii="方正黑体_GBK" w:hAnsi="方正黑体_GBK" w:eastAsia="方正黑体_GBK" w:cs="方正黑体_GBK"/>
          <w:b w:val="0"/>
          <w:sz w:val="32"/>
          <w:szCs w:val="32"/>
          <w:shd w:val="clear" w:color="auto" w:fill="FFFFFF"/>
        </w:rPr>
      </w:pPr>
    </w:p>
    <w:p w14:paraId="7BF9C66F">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hint="eastAsia" w:ascii="黑体" w:hAnsi="黑体" w:eastAsia="黑体" w:cs="黑体"/>
          <w:b/>
          <w:bCs/>
          <w:sz w:val="32"/>
          <w:szCs w:val="32"/>
          <w:shd w:val="clear" w:color="auto" w:fill="FFFFFF"/>
        </w:rPr>
      </w:pPr>
      <w:r>
        <w:rPr>
          <w:rStyle w:val="12"/>
          <w:rFonts w:hint="eastAsia" w:ascii="黑体" w:hAnsi="黑体" w:eastAsia="黑体" w:cs="黑体"/>
          <w:b w:val="0"/>
          <w:sz w:val="32"/>
          <w:szCs w:val="32"/>
          <w:shd w:val="clear" w:color="auto" w:fill="FFFFFF"/>
        </w:rPr>
        <w:t>一、部门基本情况</w:t>
      </w:r>
    </w:p>
    <w:p w14:paraId="55D558B4">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14:paraId="79D35163">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贯彻执行国家水上交通安全生产法律法规政策及上级有关精神；负责水上交通行业安全监管事务性工作，承担地方海事管理、船舶管理、船员管理、防治船舶及相关水上设施污染管理、船舶载运危险货物及其他货物的安全监督事务性工作；负责承担水路行业生态环境保护和节能减排的事务性工作；负责水上交通法制建设和行政审批服务工作；参与水上交通事故的调查处理和善后处置工作。</w:t>
      </w:r>
    </w:p>
    <w:p w14:paraId="7D4F7AEF">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贯彻执行港口、航道法律法规政策及上级有关精神；负责港口管理的事务工作，承担港口码头经营秩序、港口企业安全生产监督的事务性管理工作；负责航道管理的事务工作，承担航道、航标、航运大坝、通航建筑物等航道设施的日常养护管理工作，做好相关技术档案管理工作；负责收集航道有关信息，做好相关报表工作；负责港口、航道统计工作；闸工房维修维护,航运大坝除险加固;桥区航道维护；船闸管理，船闸日常维护及启闭工作。</w:t>
      </w:r>
    </w:p>
    <w:p w14:paraId="6255CB88">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贯彻执行水路运输法律法规政策、船检规范及上级有关精神；负责水上交通行业发展研究以及有关规划编制和组织实施的事务工作；负责重点项目的建设管理工作；负责水路运输管理的事务工作和水路交通运输科技创新、推广应用工作；负责船舶（含渔船）检验监督管理的事务工作及船舶技术服务工作；负责重点物资、应急救援物资和人员、紧急和重要军事物资水路运输的组织协调工作；承担水路运输战备事务工作；负责单位国有资产采购管理工作；负责行业信用体系建设、行业统计的事务工作；负责GPS监控分中心的日常管理工作。</w:t>
      </w:r>
    </w:p>
    <w:p w14:paraId="5967B128">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贯彻执行国家水上交通安全生产法律法规政策及上级有关精神；负责辖区水上交通安全现场监管工作；负责辖区水路运输市场现场监管工作；负责实施辖区水上应急救援及救援物资管理工作；负责水上汛情收集发布工作。</w:t>
      </w:r>
    </w:p>
    <w:p w14:paraId="00B65775">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5.应急救援场地、设施建设，购置必要的救援设备、物资等；配备相关人员并开展日常事务活动；基地建设也维护工作。   </w:t>
      </w:r>
    </w:p>
    <w:p w14:paraId="7F2F1552">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6.码头功能所需的场地配套设施、设备建设；保障码头运行必需的人员经费，开展日常办公活动。</w:t>
      </w:r>
    </w:p>
    <w:p w14:paraId="20512C28">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7.港航海事事务中心基本运转事务。</w:t>
      </w:r>
    </w:p>
    <w:p w14:paraId="470DCA32">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Times New Roman" w:hAnsi="Times New Roman" w:eastAsia="方正楷体_GBK"/>
          <w:sz w:val="32"/>
          <w:szCs w:val="32"/>
          <w:shd w:val="clear" w:color="auto" w:fill="FFFFFF"/>
        </w:rPr>
      </w:pPr>
      <w:r>
        <w:rPr>
          <w:rStyle w:val="12"/>
          <w:rFonts w:hint="eastAsia" w:ascii="方正楷体_GBK" w:hAnsi="方正楷体_GBK" w:eastAsia="方正楷体_GBK" w:cs="方正楷体_GBK"/>
          <w:b w:val="0"/>
          <w:sz w:val="32"/>
          <w:szCs w:val="32"/>
          <w:shd w:val="clear" w:color="auto" w:fill="FFFFFF"/>
        </w:rPr>
        <w:t>（二）机构设置。</w:t>
      </w:r>
    </w:p>
    <w:p w14:paraId="413AE393">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本单位内设行政办公室、海事安全科、港口航道科、运政综合科、财务科、现场监督站，共6个科室站。</w:t>
      </w:r>
    </w:p>
    <w:p w14:paraId="56B34230">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2"/>
          <w:sz w:val="32"/>
          <w:szCs w:val="32"/>
          <w:shd w:val="clear" w:color="auto" w:fill="FFFFFF"/>
        </w:rPr>
        <w:t>（三）单位构成。</w:t>
      </w:r>
    </w:p>
    <w:p w14:paraId="6AF5147B">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本单位无下级预算单位。</w:t>
      </w:r>
    </w:p>
    <w:p w14:paraId="1C676902">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Style w:val="12"/>
          <w:rFonts w:hint="default" w:ascii="黑体" w:hAnsi="黑体" w:eastAsia="黑体" w:cs="黑体"/>
          <w:b w:val="0"/>
          <w:sz w:val="32"/>
          <w:szCs w:val="32"/>
          <w:shd w:val="clear" w:color="auto" w:fill="FFFFFF"/>
        </w:rPr>
      </w:pPr>
      <w:r>
        <w:rPr>
          <w:rStyle w:val="12"/>
          <w:rFonts w:hint="eastAsia" w:ascii="黑体" w:hAnsi="黑体" w:eastAsia="黑体" w:cs="黑体"/>
          <w:b w:val="0"/>
          <w:sz w:val="32"/>
          <w:szCs w:val="32"/>
          <w:shd w:val="clear" w:color="auto" w:fill="FFFFFF"/>
        </w:rPr>
        <w:t>二、</w:t>
      </w:r>
      <w:r>
        <w:rPr>
          <w:rStyle w:val="12"/>
          <w:rFonts w:hint="eastAsia" w:ascii="黑体" w:hAnsi="黑体" w:eastAsia="黑体" w:cs="黑体"/>
          <w:b w:val="0"/>
          <w:sz w:val="32"/>
          <w:szCs w:val="32"/>
          <w:shd w:val="clear" w:color="auto" w:fill="FFFFFF"/>
          <w:lang w:eastAsia="zh-CN"/>
        </w:rPr>
        <w:t>单位</w:t>
      </w:r>
      <w:r>
        <w:rPr>
          <w:rStyle w:val="12"/>
          <w:rFonts w:hint="eastAsia" w:ascii="黑体" w:hAnsi="黑体" w:eastAsia="黑体" w:cs="黑体"/>
          <w:b w:val="0"/>
          <w:sz w:val="32"/>
          <w:szCs w:val="32"/>
          <w:shd w:val="clear" w:color="auto" w:fill="FFFFFF"/>
        </w:rPr>
        <w:t>决算</w:t>
      </w:r>
      <w:r>
        <w:rPr>
          <w:rStyle w:val="12"/>
          <w:rFonts w:hint="eastAsia" w:ascii="黑体" w:hAnsi="黑体" w:eastAsia="黑体" w:cs="黑体"/>
          <w:b w:val="0"/>
          <w:sz w:val="32"/>
          <w:szCs w:val="32"/>
          <w:shd w:val="clear" w:color="auto" w:fill="FFFFFF"/>
          <w:lang w:eastAsia="zh-CN"/>
        </w:rPr>
        <w:t>收支</w:t>
      </w:r>
      <w:r>
        <w:rPr>
          <w:rStyle w:val="12"/>
          <w:rFonts w:hint="eastAsia" w:ascii="黑体" w:hAnsi="黑体" w:eastAsia="黑体" w:cs="黑体"/>
          <w:b w:val="0"/>
          <w:sz w:val="32"/>
          <w:szCs w:val="32"/>
          <w:shd w:val="clear" w:color="auto" w:fill="FFFFFF"/>
        </w:rPr>
        <w:t>情况说明</w:t>
      </w:r>
    </w:p>
    <w:p w14:paraId="4575ABF3">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68FD7EC6">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3" w:firstLineChars="200"/>
        <w:rPr>
          <w:rFonts w:hint="eastAsia"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1369.63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收、支与2023年度相比，减少161.58万元，下降10.6%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政府性基金预算财政拨款相差，</w:t>
      </w:r>
      <w:r>
        <w:rPr>
          <w:rFonts w:hint="eastAsia" w:ascii="方正仿宋_GBK" w:hAnsi="方正仿宋_GBK" w:eastAsia="方正仿宋_GBK" w:cs="方正仿宋_GBK"/>
          <w:sz w:val="32"/>
          <w:szCs w:val="32"/>
          <w:shd w:val="clear" w:color="auto" w:fill="FFFFFF"/>
          <w:lang w:val="en-US" w:eastAsia="zh-CN"/>
        </w:rPr>
        <w:t>2023年政府性基金预算财政拨款为324.41万元，均为綦江航运枢纽大坝除险加固（区县）项目支出，2024年政府性基金预算财政拨款为10万元，均为2021年中央港建费内河航道应急抢通补助金（结转）项目支出，</w:t>
      </w:r>
      <w:r>
        <w:rPr>
          <w:rFonts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年收入由一般公共预算财政拨款收入</w:t>
      </w:r>
      <w:r>
        <w:rPr>
          <w:rFonts w:hint="eastAsia" w:ascii="Times New Roman" w:hAnsi="Times New Roman" w:eastAsia="方正仿宋_GBK"/>
          <w:sz w:val="32"/>
          <w:szCs w:val="32"/>
          <w:shd w:val="clear" w:color="auto" w:fill="FFFFFF"/>
          <w:lang w:val="en-US" w:eastAsia="zh-CN"/>
        </w:rPr>
        <w:t>1269.01</w:t>
      </w:r>
      <w:r>
        <w:rPr>
          <w:rFonts w:hint="eastAsia" w:ascii="方正仿宋_GBK" w:hAnsi="方正仿宋_GBK" w:eastAsia="方正仿宋_GBK" w:cs="方正仿宋_GBK"/>
          <w:sz w:val="32"/>
          <w:szCs w:val="32"/>
          <w:shd w:val="clear" w:color="auto" w:fill="FFFFFF"/>
        </w:rPr>
        <w:t>万元、政府性基金预算财政拨款收入</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96.61</w:t>
      </w:r>
      <w:r>
        <w:rPr>
          <w:rFonts w:hint="eastAsia" w:ascii="方正仿宋_GBK" w:hAnsi="方正仿宋_GBK" w:eastAsia="方正仿宋_GBK" w:cs="方正仿宋_GBK"/>
          <w:sz w:val="32"/>
          <w:szCs w:val="32"/>
          <w:shd w:val="clear" w:color="auto" w:fill="FFFFFF"/>
        </w:rPr>
        <w:t>万元三部分组成；支出总计即本年支出合计</w:t>
      </w:r>
      <w:r>
        <w:rPr>
          <w:rFonts w:hint="eastAsia" w:ascii="方正仿宋_GBK" w:hAnsi="方正仿宋_GBK" w:eastAsia="方正仿宋_GBK" w:cs="方正仿宋_GBK"/>
          <w:sz w:val="32"/>
          <w:szCs w:val="32"/>
          <w:shd w:val="clear" w:color="auto" w:fill="FFFFFF"/>
          <w:lang w:val="en-US" w:eastAsia="zh-CN"/>
        </w:rPr>
        <w:t>1369.63</w:t>
      </w:r>
      <w:r>
        <w:rPr>
          <w:rFonts w:hint="eastAsia" w:ascii="方正仿宋_GBK" w:hAnsi="方正仿宋_GBK" w:eastAsia="方正仿宋_GBK" w:cs="方正仿宋_GBK"/>
          <w:sz w:val="32"/>
          <w:szCs w:val="32"/>
          <w:shd w:val="clear" w:color="auto" w:fill="FFFFFF"/>
        </w:rPr>
        <w:t>万元，无结余分配、无年末结转和结余。</w:t>
      </w:r>
    </w:p>
    <w:p w14:paraId="573F109B">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3" w:firstLineChars="200"/>
        <w:rPr>
          <w:rFonts w:hint="default"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1279.01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与2023年度相比，减少203.87万元，下降13.8%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城乡社区支出相差，</w:t>
      </w:r>
      <w:r>
        <w:rPr>
          <w:rFonts w:hint="eastAsia" w:ascii="方正仿宋_GBK" w:hAnsi="方正仿宋_GBK" w:eastAsia="方正仿宋_GBK" w:cs="方正仿宋_GBK"/>
          <w:sz w:val="32"/>
          <w:szCs w:val="32"/>
          <w:shd w:val="clear" w:color="auto" w:fill="FFFFFF"/>
          <w:lang w:val="en-US" w:eastAsia="zh-CN"/>
        </w:rPr>
        <w:t>2023年城乡社区支出-其他国有土地使用权出让收入安排的支付为324.41万元，均为綦江航运枢纽大坝除险加固（区县）项目收入，2024年城乡社区支出-农村基础设施建设支出为10万元，均为2021年中央港建费内河航道应急抢通补助金（结转）项目收入。</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1279.01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；此外，年初结转和结余</w:t>
      </w:r>
      <w:r>
        <w:rPr>
          <w:rFonts w:hint="default" w:ascii="Times New Roman" w:hAnsi="Times New Roman" w:eastAsia="方正仿宋_GBK"/>
          <w:sz w:val="32"/>
          <w:szCs w:val="32"/>
          <w:shd w:val="clear" w:color="auto" w:fill="FFFFFF"/>
        </w:rPr>
        <w:t>90.62</w:t>
      </w:r>
      <w:r>
        <w:rPr>
          <w:rFonts w:ascii="方正仿宋_GBK" w:hAnsi="方正仿宋_GBK" w:eastAsia="方正仿宋_GBK" w:cs="方正仿宋_GBK"/>
          <w:sz w:val="32"/>
          <w:szCs w:val="32"/>
          <w:shd w:val="clear" w:color="auto" w:fill="FFFFFF"/>
        </w:rPr>
        <w:t>万元。</w:t>
      </w:r>
    </w:p>
    <w:p w14:paraId="21B4B069">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1369.63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与2023年度相比，减少161.58万元，下降10.6%</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sz w:val="32"/>
          <w:szCs w:val="32"/>
          <w:shd w:val="clear" w:color="auto" w:fill="FFFFFF"/>
          <w:lang w:eastAsia="zh-CN"/>
        </w:rPr>
        <w:t>城乡社区支出相差，</w:t>
      </w:r>
      <w:r>
        <w:rPr>
          <w:rFonts w:hint="eastAsia" w:ascii="方正仿宋_GBK" w:hAnsi="方正仿宋_GBK" w:eastAsia="方正仿宋_GBK" w:cs="方正仿宋_GBK"/>
          <w:sz w:val="32"/>
          <w:szCs w:val="32"/>
          <w:shd w:val="clear" w:color="auto" w:fill="FFFFFF"/>
          <w:lang w:val="en-US" w:eastAsia="zh-CN"/>
        </w:rPr>
        <w:t>2023年城乡社区支出-其他国有土地使用权出让收入安排的支付为324.41万元，均为綦江航运枢纽大坝除险加固（区县）项目支出，2024年城乡社区支出-农村基础设施建设支出为10万元，均为2021年中央港建费内河航道应急抢通补助金（结转）项目支出</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972.07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397.57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BA7023D">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3" w:firstLineChars="200"/>
        <w:jc w:val="both"/>
        <w:rPr>
          <w:rFonts w:hint="eastAsia" w:ascii="方正仿宋_GBK" w:hAnsi="方正仿宋_GBK" w:eastAsia="方正仿宋_GBK" w:cs="方正仿宋_GBK"/>
          <w:sz w:val="32"/>
          <w:szCs w:val="32"/>
          <w:lang w:eastAsia="zh-CN"/>
        </w:rPr>
      </w:pPr>
      <w:r>
        <w:rPr>
          <w:rStyle w:val="8"/>
          <w:rFonts w:hint="eastAsia" w:ascii="方正仿宋_GBK" w:hAnsi="方正仿宋_GBK" w:eastAsia="方正仿宋_GBK" w:cs="方正仿宋_GBK"/>
          <w:sz w:val="32"/>
          <w:szCs w:val="32"/>
          <w:shd w:val="clear" w:color="auto" w:fill="FFFFFF"/>
          <w:lang w:val="en-US" w:eastAsia="zh-CN"/>
        </w:rPr>
        <w:t>4</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3FB81444">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7842693B">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1369.63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财政拨款收、支总计各减少161.58万元，下降10.6%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是大坝除险加固项目已骏工。大坝除险加固项目资金支付减少。</w:t>
      </w:r>
    </w:p>
    <w:p w14:paraId="01CC24F3">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5F3158AE">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1269.01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与2023年度相比，增加110.54万元，增长9.5%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社会保障和就业支出</w:t>
      </w:r>
      <w:r>
        <w:rPr>
          <w:rFonts w:hint="eastAsia" w:ascii="方正仿宋_GBK" w:hAnsi="方正仿宋_GBK" w:eastAsia="方正仿宋_GBK" w:cs="方正仿宋_GBK"/>
          <w:sz w:val="32"/>
          <w:szCs w:val="32"/>
          <w:shd w:val="clear" w:color="auto" w:fill="FFFFFF"/>
          <w:lang w:val="en-US" w:eastAsia="zh-CN"/>
        </w:rPr>
        <w:t>-其他行政事业单位养老支出-</w:t>
      </w:r>
      <w:r>
        <w:rPr>
          <w:rFonts w:ascii="方正仿宋_GBK" w:hAnsi="方正仿宋_GBK" w:eastAsia="方正仿宋_GBK" w:cs="方正仿宋_GBK"/>
          <w:sz w:val="32"/>
          <w:szCs w:val="32"/>
          <w:shd w:val="clear" w:color="auto" w:fill="FFFFFF"/>
        </w:rPr>
        <w:t>退休职工健康疗养</w:t>
      </w:r>
      <w:r>
        <w:rPr>
          <w:rFonts w:hint="eastAsia" w:ascii="方正仿宋_GBK" w:hAnsi="方正仿宋_GBK" w:eastAsia="方正仿宋_GBK" w:cs="方正仿宋_GBK"/>
          <w:sz w:val="32"/>
          <w:szCs w:val="32"/>
          <w:shd w:val="clear" w:color="auto" w:fill="FFFFFF"/>
          <w:lang w:eastAsia="zh-CN"/>
        </w:rPr>
        <w:t>增加，</w:t>
      </w:r>
      <w:r>
        <w:rPr>
          <w:rFonts w:hint="default" w:ascii="Times New Roman" w:hAnsi="Times New Roman" w:eastAsia="方正仿宋_GBK"/>
          <w:sz w:val="32"/>
          <w:szCs w:val="32"/>
          <w:shd w:val="clear" w:color="auto" w:fill="FFFFFF"/>
        </w:rPr>
        <w:t>较年初预算数增加10.51万元，增长0.8%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政府性基金预算</w:t>
      </w:r>
      <w:r>
        <w:rPr>
          <w:rFonts w:hint="eastAsia" w:ascii="方正仿宋_GBK" w:hAnsi="方正仿宋_GBK" w:eastAsia="方正仿宋_GBK" w:cs="方正仿宋_GBK"/>
          <w:sz w:val="32"/>
          <w:szCs w:val="32"/>
          <w:shd w:val="clear" w:color="auto" w:fill="FFFFFF"/>
          <w:lang w:val="en-US" w:eastAsia="zh-CN"/>
        </w:rPr>
        <w:t>-2021年中央港建费内河航道应急抢通补助金（结转）项目支付增加10万元，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90.62</w:t>
      </w:r>
      <w:r>
        <w:rPr>
          <w:rFonts w:ascii="方正仿宋_GBK" w:hAnsi="方正仿宋_GBK" w:eastAsia="方正仿宋_GBK" w:cs="方正仿宋_GBK"/>
          <w:sz w:val="32"/>
          <w:szCs w:val="32"/>
          <w:shd w:val="clear" w:color="auto" w:fill="FFFFFF"/>
        </w:rPr>
        <w:t>万元。</w:t>
      </w:r>
    </w:p>
    <w:p w14:paraId="3B4E8906">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1359.63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与2023年度相比，增加152.83万元，增长12.7%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一是社会保障和就业支出</w:t>
      </w:r>
      <w:r>
        <w:rPr>
          <w:rFonts w:hint="eastAsia" w:ascii="方正仿宋_GBK" w:hAnsi="方正仿宋_GBK" w:eastAsia="方正仿宋_GBK" w:cs="方正仿宋_GBK"/>
          <w:sz w:val="32"/>
          <w:szCs w:val="32"/>
          <w:shd w:val="clear" w:color="auto" w:fill="FFFFFF"/>
          <w:lang w:val="en-US" w:eastAsia="zh-CN"/>
        </w:rPr>
        <w:t>-其他行政事业单位养老支出-</w:t>
      </w:r>
      <w:r>
        <w:rPr>
          <w:rFonts w:ascii="方正仿宋_GBK" w:hAnsi="方正仿宋_GBK" w:eastAsia="方正仿宋_GBK" w:cs="方正仿宋_GBK"/>
          <w:sz w:val="32"/>
          <w:szCs w:val="32"/>
          <w:shd w:val="clear" w:color="auto" w:fill="FFFFFF"/>
        </w:rPr>
        <w:t>退休职工健康疗养</w:t>
      </w:r>
      <w:r>
        <w:rPr>
          <w:rFonts w:hint="eastAsia" w:ascii="方正仿宋_GBK" w:hAnsi="方正仿宋_GBK" w:eastAsia="方正仿宋_GBK" w:cs="方正仿宋_GBK"/>
          <w:sz w:val="32"/>
          <w:szCs w:val="32"/>
          <w:shd w:val="clear" w:color="auto" w:fill="FFFFFF"/>
          <w:lang w:eastAsia="zh-CN"/>
        </w:rPr>
        <w:t>增加</w:t>
      </w:r>
      <w:r>
        <w:rPr>
          <w:rFonts w:hint="eastAsia" w:ascii="方正仿宋_GBK" w:hAnsi="方正仿宋_GBK" w:eastAsia="方正仿宋_GBK" w:cs="方正仿宋_GBK"/>
          <w:sz w:val="32"/>
          <w:szCs w:val="32"/>
          <w:shd w:val="clear" w:color="auto" w:fill="FFFFFF"/>
          <w:lang w:val="en-US" w:eastAsia="zh-CN"/>
        </w:rPr>
        <w:t>81万元，部分2022年剩余部分，二是交通运输支出增加56.03万元，为人员工资福利支出，正常调资，</w:t>
      </w:r>
      <w:r>
        <w:rPr>
          <w:rFonts w:hint="default" w:ascii="Times New Roman" w:hAnsi="Times New Roman" w:eastAsia="方正仿宋_GBK"/>
          <w:sz w:val="32"/>
          <w:szCs w:val="32"/>
          <w:shd w:val="clear" w:color="auto" w:fill="FFFFFF"/>
        </w:rPr>
        <w:t>较年初预算数增加101.13万元，增长8.0%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年初结转结余增加</w:t>
      </w:r>
      <w:r>
        <w:rPr>
          <w:rFonts w:hint="eastAsia" w:ascii="方正仿宋_GBK" w:hAnsi="方正仿宋_GBK" w:eastAsia="方正仿宋_GBK" w:cs="方正仿宋_GBK"/>
          <w:sz w:val="32"/>
          <w:szCs w:val="32"/>
          <w:shd w:val="clear" w:color="auto" w:fill="FFFFFF"/>
          <w:lang w:val="en-US" w:eastAsia="zh-CN"/>
        </w:rPr>
        <w:t>90.61万元，为其他污染防治支出-2020年长江经济带绿色发展专项（船舶污染物治理）第二批中央基建投资资金（存量）项目支出90.61万元。</w:t>
      </w:r>
    </w:p>
    <w:p w14:paraId="087B649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left="0" w:leftChars="0"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207E23CB">
      <w:pPr>
        <w:pStyle w:val="5"/>
        <w:keepNext w:val="0"/>
        <w:keepLines w:val="0"/>
        <w:pageBreakBefore w:val="0"/>
        <w:widowControl/>
        <w:numPr>
          <w:ilvl w:val="0"/>
          <w:numId w:val="1"/>
        </w:numPr>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300.25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较年初预算数增加49.74万元，增长19.9%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其他行政事业单位养老支出-退休职工健康疗养增加。</w:t>
      </w:r>
    </w:p>
    <w:p w14:paraId="6B625477">
      <w:pPr>
        <w:pStyle w:val="5"/>
        <w:keepNext w:val="0"/>
        <w:keepLines w:val="0"/>
        <w:pageBreakBefore w:val="0"/>
        <w:widowControl/>
        <w:numPr>
          <w:ilvl w:val="0"/>
          <w:numId w:val="1"/>
        </w:numPr>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31.63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较年初预算数减少4.92万元，下降13.5%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是人员减少。</w:t>
      </w:r>
    </w:p>
    <w:p w14:paraId="02AABB50">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90.62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较年初预算数增加90.62万元，增长100.0%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2020年长江经济带绿色发展专项（船舶污染治理）第二批中央基建投资资金（存量）项目，</w:t>
      </w:r>
      <w:r>
        <w:rPr>
          <w:rFonts w:ascii="方正仿宋_GBK" w:hAnsi="方正仿宋_GBK" w:eastAsia="方正仿宋_GBK" w:cs="方正仿宋_GBK"/>
          <w:sz w:val="32"/>
          <w:szCs w:val="32"/>
          <w:shd w:val="clear" w:color="auto" w:fill="FFFFFF"/>
        </w:rPr>
        <w:t>支付桥河集中处置污染物码头项目支出。</w:t>
      </w:r>
    </w:p>
    <w:p w14:paraId="089A1F79">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897.72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较年初预算数减少41.70万元，下降4.4%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w:t>
      </w:r>
    </w:p>
    <w:p w14:paraId="4AB8AF6F">
      <w:pPr>
        <w:keepNext w:val="0"/>
        <w:keepLines w:val="0"/>
        <w:pageBreakBefore w:val="0"/>
        <w:widowControl/>
        <w:kinsoku/>
        <w:overflowPunct/>
        <w:topLinePunct w:val="0"/>
        <w:autoSpaceDN/>
        <w:bidi w:val="0"/>
        <w:adjustRightInd/>
        <w:spacing w:line="576" w:lineRule="exact"/>
        <w:ind w:left="0" w:leftChars="0"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39.41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较年初预算数增加7.39万元，增长23.1%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是工资增加。</w:t>
      </w:r>
    </w:p>
    <w:p w14:paraId="6FBEFE57">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434B2B99">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60D88A43">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972.07</w:t>
      </w:r>
      <w:r>
        <w:rPr>
          <w:rFonts w:ascii="方正仿宋_GBK" w:hAnsi="方正仿宋_GBK" w:eastAsia="方正仿宋_GBK" w:cs="方正仿宋_GBK"/>
          <w:sz w:val="32"/>
          <w:szCs w:val="32"/>
          <w:shd w:val="clear" w:color="auto" w:fill="FFFFFF"/>
        </w:rPr>
        <w:t>万元。</w:t>
      </w:r>
    </w:p>
    <w:p w14:paraId="328DB85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left="0" w:leftChars="0"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A127697">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857.25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与2023年度相比，增加131.66万元，增长18.2%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eastAsia="zh-CN"/>
        </w:rPr>
        <w:t>其他行政事业单位养老支出增加</w:t>
      </w:r>
      <w:r>
        <w:rPr>
          <w:rFonts w:hint="eastAsia" w:ascii="方正仿宋_GBK" w:hAnsi="方正仿宋_GBK" w:eastAsia="方正仿宋_GBK" w:cs="方正仿宋_GBK"/>
          <w:sz w:val="32"/>
          <w:szCs w:val="32"/>
          <w:shd w:val="clear" w:color="auto" w:fill="FFFFFF"/>
          <w:lang w:val="en-US" w:eastAsia="zh-CN"/>
        </w:rPr>
        <w:t>81万</w:t>
      </w:r>
      <w:r>
        <w:rPr>
          <w:rFonts w:hint="eastAsia" w:ascii="方正仿宋_GBK" w:hAnsi="方正仿宋_GBK" w:eastAsia="方正仿宋_GBK" w:cs="方正仿宋_GBK"/>
          <w:sz w:val="32"/>
          <w:szCs w:val="32"/>
          <w:shd w:val="clear" w:color="auto" w:fill="FFFFFF"/>
          <w:lang w:eastAsia="zh-CN"/>
        </w:rPr>
        <w:t>，补发</w:t>
      </w:r>
      <w:r>
        <w:rPr>
          <w:rFonts w:hint="eastAsia" w:ascii="方正仿宋_GBK" w:hAnsi="方正仿宋_GBK" w:eastAsia="方正仿宋_GBK" w:cs="方正仿宋_GBK"/>
          <w:sz w:val="32"/>
          <w:szCs w:val="32"/>
          <w:shd w:val="clear" w:color="auto" w:fill="FFFFFF"/>
          <w:lang w:val="en-US" w:eastAsia="zh-CN"/>
        </w:rPr>
        <w:t>2022年退休职工健康疗养费用，二是水路运输管理支出增加46.09万元，正常调资及保险费用，</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114.81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与2023年度相比，减少3.72万元，下降3.1%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是人员变动，</w:t>
      </w:r>
      <w:r>
        <w:rPr>
          <w:rFonts w:ascii="方正仿宋_GBK" w:hAnsi="方正仿宋_GBK" w:eastAsia="方正仿宋_GBK" w:cs="方正仿宋_GBK"/>
          <w:sz w:val="32"/>
          <w:szCs w:val="32"/>
          <w:shd w:val="clear" w:color="auto" w:fill="FFFFFF"/>
        </w:rPr>
        <w:t>公用经费用途主要包括办公费、水费、电费、邮电费、物业管理费、差旅费、公务用车运行费、维修费、劳务费、培训费、维修费、工会经费、福利费、其他商品和服务支出等。</w:t>
      </w:r>
    </w:p>
    <w:p w14:paraId="22DE5DF8">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04851FED">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与2023年度相比，减少314.41万元，下降96.9%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是项目资金减少，</w:t>
      </w:r>
      <w:r>
        <w:rPr>
          <w:rFonts w:hint="eastAsia" w:ascii="方正仿宋_GBK" w:hAnsi="方正仿宋_GBK" w:eastAsia="方正仿宋_GBK" w:cs="方正仿宋_GBK"/>
          <w:sz w:val="32"/>
          <w:szCs w:val="32"/>
          <w:shd w:val="clear" w:color="auto" w:fill="FFFFFF"/>
          <w:lang w:val="en-US" w:eastAsia="zh-CN"/>
        </w:rPr>
        <w:t>2023年綦江航运枢纽大坝除险加固项目支付大坝除险加固工程款324.41万元，2024年用2021年中央港建费内河航道应急抢通补助金（结转）项目支付桥河污染物码头整治工程10万元。</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与2023年度相比，减少314.41万元，下降96.9%</w:t>
      </w:r>
      <w:r>
        <w:rPr>
          <w:rFonts w:ascii="方正仿宋_GBK" w:hAnsi="方正仿宋_GBK" w:eastAsia="方正仿宋_GBK" w:cs="方正仿宋_GBK"/>
          <w:sz w:val="32"/>
          <w:szCs w:val="32"/>
          <w:shd w:val="clear" w:color="auto" w:fill="FFFFFF"/>
        </w:rPr>
        <w:t>，主要原因是主要原因</w:t>
      </w:r>
      <w:r>
        <w:rPr>
          <w:rFonts w:hint="eastAsia" w:ascii="方正仿宋_GBK" w:hAnsi="方正仿宋_GBK" w:eastAsia="方正仿宋_GBK" w:cs="方正仿宋_GBK"/>
          <w:sz w:val="32"/>
          <w:szCs w:val="32"/>
          <w:shd w:val="clear" w:color="auto" w:fill="FFFFFF"/>
          <w:lang w:eastAsia="zh-CN"/>
        </w:rPr>
        <w:t>是项目资金减少，</w:t>
      </w:r>
      <w:r>
        <w:rPr>
          <w:rFonts w:hint="eastAsia" w:ascii="方正仿宋_GBK" w:hAnsi="方正仿宋_GBK" w:eastAsia="方正仿宋_GBK" w:cs="方正仿宋_GBK"/>
          <w:sz w:val="32"/>
          <w:szCs w:val="32"/>
          <w:shd w:val="clear" w:color="auto" w:fill="FFFFFF"/>
          <w:lang w:val="en-US" w:eastAsia="zh-CN"/>
        </w:rPr>
        <w:t>2023年綦江航运枢纽大坝除险加固项目支付大坝除险加固工程款324.41万元，2024年用2021年中央港建费内河航道应急抢通补助金（结转）项目支付桥河污染物码头整治工程10万元。</w:t>
      </w:r>
    </w:p>
    <w:p w14:paraId="368D67DD">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BF43C18">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0" w:firstLineChars="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本单位2023年度无国有资本经营预算财政拨款支出</w:t>
      </w:r>
      <w:r>
        <w:rPr>
          <w:rFonts w:hint="eastAsia" w:ascii="方正仿宋_GBK" w:hAnsi="方正仿宋_GBK" w:eastAsia="方正仿宋_GBK" w:cs="方正仿宋_GBK"/>
          <w:sz w:val="32"/>
          <w:szCs w:val="32"/>
          <w:shd w:val="clear" w:color="auto" w:fill="FFFFFF"/>
          <w:lang w:eastAsia="zh-CN"/>
        </w:rPr>
        <w:t>。</w:t>
      </w:r>
    </w:p>
    <w:p w14:paraId="26869047">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Style w:val="12"/>
          <w:rFonts w:hint="default" w:ascii="黑体" w:hAnsi="黑体" w:eastAsia="黑体" w:cs="黑体"/>
          <w:b w:val="0"/>
          <w:sz w:val="32"/>
          <w:szCs w:val="32"/>
          <w:shd w:val="clear" w:color="auto" w:fill="FFFFFF"/>
        </w:rPr>
      </w:pPr>
      <w:r>
        <w:rPr>
          <w:rStyle w:val="12"/>
          <w:rFonts w:hint="eastAsia" w:ascii="黑体" w:hAnsi="黑体" w:eastAsia="黑体" w:cs="黑体"/>
          <w:b w:val="0"/>
          <w:sz w:val="32"/>
          <w:szCs w:val="32"/>
          <w:shd w:val="clear" w:color="auto" w:fill="FFFFFF"/>
        </w:rPr>
        <w:t>三、</w:t>
      </w:r>
      <w:r>
        <w:rPr>
          <w:rStyle w:val="12"/>
          <w:rFonts w:hint="eastAsia" w:ascii="黑体" w:hAnsi="黑体" w:eastAsia="黑体" w:cs="黑体"/>
          <w:b w:val="0"/>
          <w:sz w:val="32"/>
          <w:szCs w:val="32"/>
          <w:shd w:val="clear" w:color="auto" w:fill="FFFFFF"/>
          <w:lang w:eastAsia="zh-CN"/>
        </w:rPr>
        <w:t>财政拨款</w:t>
      </w:r>
      <w:r>
        <w:rPr>
          <w:rStyle w:val="12"/>
          <w:rFonts w:hint="eastAsia" w:ascii="黑体" w:hAnsi="黑体" w:eastAsia="黑体" w:cs="黑体"/>
          <w:b w:val="0"/>
          <w:sz w:val="32"/>
          <w:szCs w:val="32"/>
          <w:shd w:val="clear" w:color="auto" w:fill="FFFFFF"/>
        </w:rPr>
        <w:t>“三公”经费情况说明</w:t>
      </w:r>
    </w:p>
    <w:p w14:paraId="1AFC4500">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08A0DC96">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较年初预算数减少1.78万元，下降27.4%</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是公务用车运行维护费及公务接待费减少，</w:t>
      </w:r>
      <w:r>
        <w:rPr>
          <w:rFonts w:hint="default" w:ascii="Times New Roman" w:hAnsi="Times New Roman" w:eastAsia="方正仿宋_GBK"/>
          <w:sz w:val="32"/>
          <w:szCs w:val="32"/>
          <w:shd w:val="clear" w:color="auto" w:fill="FFFFFF"/>
        </w:rPr>
        <w:t>较上年支出数增加0.10万元，增长2.2%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是公务接待费增加。</w:t>
      </w:r>
    </w:p>
    <w:p w14:paraId="20BFDB5A">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4126B238">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年度未发生因公出国（境）费用支出。</w:t>
      </w:r>
    </w:p>
    <w:p w14:paraId="142F2CFC">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年度未发生公务车购置费</w:t>
      </w:r>
      <w:r>
        <w:rPr>
          <w:rFonts w:ascii="方正仿宋_GBK" w:hAnsi="方正仿宋_GBK" w:eastAsia="方正仿宋_GBK" w:cs="方正仿宋_GBK"/>
          <w:sz w:val="32"/>
          <w:szCs w:val="32"/>
        </w:rPr>
        <w:t>支出</w:t>
      </w:r>
      <w:r>
        <w:rPr>
          <w:rFonts w:ascii="方正仿宋_GBK" w:hAnsi="方正仿宋_GBK" w:eastAsia="方正仿宋_GBK" w:cs="方正仿宋_GBK"/>
          <w:sz w:val="32"/>
          <w:szCs w:val="32"/>
          <w:shd w:val="clear" w:color="auto" w:fill="FFFFFF"/>
        </w:rPr>
        <w:t xml:space="preserve">。 </w:t>
      </w:r>
    </w:p>
    <w:p w14:paraId="04F1A7FA">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4.48</w:t>
      </w:r>
      <w:r>
        <w:rPr>
          <w:rFonts w:ascii="方正仿宋_GBK" w:hAnsi="方正仿宋_GBK" w:eastAsia="方正仿宋_GBK" w:cs="方正仿宋_GBK"/>
          <w:sz w:val="32"/>
          <w:szCs w:val="32"/>
          <w:shd w:val="clear" w:color="auto" w:fill="FFFFFF"/>
        </w:rPr>
        <w:t>万元，主要用于公车日常燃油、维修费、路桥费、洗车费。费用支出</w:t>
      </w:r>
      <w:r>
        <w:rPr>
          <w:rFonts w:hint="default" w:ascii="Times New Roman" w:hAnsi="Times New Roman" w:eastAsia="方正仿宋_GBK"/>
          <w:sz w:val="32"/>
          <w:szCs w:val="32"/>
          <w:shd w:val="clear" w:color="auto" w:fill="FFFFFF"/>
        </w:rPr>
        <w:t>较年初预算数减少1.02万元，下降18.6%</w:t>
      </w:r>
      <w:r>
        <w:rPr>
          <w:rFonts w:ascii="方正仿宋_GBK" w:hAnsi="方正仿宋_GBK" w:eastAsia="方正仿宋_GBK" w:cs="方正仿宋_GBK"/>
          <w:sz w:val="32"/>
          <w:szCs w:val="32"/>
          <w:shd w:val="clear" w:color="auto" w:fill="FFFFFF"/>
        </w:rPr>
        <w:t>，主要原因是厉行节约原则</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较上年支出数减少0.14万元，下降3.0%</w:t>
      </w:r>
      <w:r>
        <w:rPr>
          <w:rFonts w:ascii="方正仿宋_GBK" w:hAnsi="方正仿宋_GBK" w:eastAsia="方正仿宋_GBK" w:cs="方正仿宋_GBK"/>
          <w:sz w:val="32"/>
          <w:szCs w:val="32"/>
          <w:shd w:val="clear" w:color="auto" w:fill="FFFFFF"/>
        </w:rPr>
        <w:t>，主要原因是按照党政机关过紧日子的相关要求，严格经费各项支出。</w:t>
      </w:r>
    </w:p>
    <w:p w14:paraId="35DC91FD">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0.23</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接待学习交流及调研綦河开发事项。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较年初预算数减少0.77万元，下降77.0%</w:t>
      </w:r>
      <w:r>
        <w:rPr>
          <w:rFonts w:ascii="方正仿宋_GBK" w:hAnsi="方正仿宋_GBK" w:eastAsia="方正仿宋_GBK" w:cs="方正仿宋_GBK"/>
          <w:sz w:val="32"/>
          <w:szCs w:val="32"/>
          <w:shd w:val="clear" w:color="auto" w:fill="FFFFFF"/>
        </w:rPr>
        <w:t>，主要原因是厉行节约原则。</w:t>
      </w:r>
      <w:r>
        <w:rPr>
          <w:rFonts w:hint="default" w:ascii="Times New Roman" w:hAnsi="Times New Roman" w:eastAsia="方正仿宋_GBK"/>
          <w:sz w:val="32"/>
          <w:szCs w:val="32"/>
          <w:shd w:val="clear" w:color="auto" w:fill="FFFFFF"/>
        </w:rPr>
        <w:t>较上年支出数增加0.23万元，增长100.0%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是上年未发生此项支出。</w:t>
      </w:r>
    </w:p>
    <w:p w14:paraId="3E36F811">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015B156F">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78.00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2.24</w:t>
      </w:r>
      <w:r>
        <w:rPr>
          <w:rFonts w:ascii="方正仿宋_GBK" w:hAnsi="方正仿宋_GBK" w:eastAsia="方正仿宋_GBK" w:cs="方正仿宋_GBK"/>
          <w:sz w:val="32"/>
          <w:szCs w:val="32"/>
          <w:shd w:val="clear" w:color="auto" w:fill="FFFFFF"/>
        </w:rPr>
        <w:t>万元。</w:t>
      </w:r>
    </w:p>
    <w:p w14:paraId="74480599">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Style w:val="12"/>
          <w:rFonts w:hint="eastAsia" w:ascii="黑体" w:hAnsi="黑体" w:eastAsia="黑体" w:cs="黑体"/>
          <w:b w:val="0"/>
          <w:sz w:val="32"/>
          <w:szCs w:val="32"/>
          <w:shd w:val="clear" w:color="auto" w:fill="FFFFFF"/>
        </w:rPr>
      </w:pPr>
      <w:r>
        <w:rPr>
          <w:rStyle w:val="12"/>
          <w:rFonts w:hint="eastAsia" w:ascii="黑体" w:hAnsi="黑体" w:eastAsia="黑体" w:cs="黑体"/>
          <w:b w:val="0"/>
          <w:sz w:val="32"/>
          <w:szCs w:val="32"/>
          <w:shd w:val="clear" w:color="auto" w:fill="FFFFFF"/>
          <w:lang w:eastAsia="zh-CN"/>
        </w:rPr>
        <w:t>四、</w:t>
      </w:r>
      <w:r>
        <w:rPr>
          <w:rStyle w:val="12"/>
          <w:rFonts w:hint="eastAsia" w:ascii="黑体" w:hAnsi="黑体" w:eastAsia="黑体" w:cs="黑体"/>
          <w:b w:val="0"/>
          <w:sz w:val="32"/>
          <w:szCs w:val="32"/>
          <w:shd w:val="clear" w:color="auto" w:fill="FFFFFF"/>
        </w:rPr>
        <w:t>其他需要说明的事项</w:t>
      </w:r>
    </w:p>
    <w:p w14:paraId="1E57FEBE">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461DABB0">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与2023年度相比，增加0.17万元，增长100.0%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是上年未发生此项支出，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与2023年度相比，减少1.07万元，下降44.6%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是部分培训改为网络培训，减少培训实际支出费用，</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0.15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与2023年度相比，减少0.04万元，下降21.1%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厉行节约原则。</w:t>
      </w:r>
    </w:p>
    <w:p w14:paraId="5D87B51E">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3702E6A7">
      <w:pPr>
        <w:pStyle w:val="10"/>
        <w:keepNext w:val="0"/>
        <w:keepLines w:val="0"/>
        <w:pageBreakBefore w:val="0"/>
        <w:widowControl/>
        <w:kinsoku/>
        <w:overflowPunct/>
        <w:topLinePunct w:val="0"/>
        <w:autoSpaceDE w:val="0"/>
        <w:autoSpaceDN/>
        <w:bidi w:val="0"/>
        <w:adjustRightInd/>
        <w:snapToGrid w:val="0"/>
        <w:spacing w:before="0" w:beforeAutospacing="0" w:after="0" w:afterAutospacing="0" w:line="576" w:lineRule="exact"/>
        <w:ind w:left="0" w:leftChars="0" w:firstLine="640" w:firstLineChars="200"/>
        <w:rPr>
          <w:rFonts w:ascii="Times New Roman" w:hAnsi="Times New Roman" w:eastAsia="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按照部门决算列报口径，我单位不在机关运行经费统计范围之内。</w:t>
      </w:r>
      <w:r>
        <w:rPr>
          <w:rFonts w:ascii="Times New Roman" w:hAnsi="Times New Roman" w:eastAsia="方正仿宋_GBK"/>
          <w:sz w:val="32"/>
          <w:szCs w:val="32"/>
          <w:shd w:val="clear" w:color="auto" w:fill="FFFFFF"/>
        </w:rPr>
        <w:t xml:space="preserve"> </w:t>
      </w:r>
    </w:p>
    <w:p w14:paraId="2189CE8F">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0ED95673">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台（套）。</w:t>
      </w:r>
    </w:p>
    <w:p w14:paraId="79CD6E15">
      <w:pPr>
        <w:pStyle w:val="9"/>
        <w:keepNext w:val="0"/>
        <w:keepLines w:val="0"/>
        <w:pageBreakBefore w:val="0"/>
        <w:widowControl/>
        <w:kinsoku/>
        <w:wordWrap/>
        <w:overflowPunct/>
        <w:topLinePunct w:val="0"/>
        <w:autoSpaceDE w:val="0"/>
        <w:autoSpaceDN/>
        <w:bidi w:val="0"/>
        <w:adjustRightInd/>
        <w:snapToGrid/>
        <w:spacing w:line="576"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2DB8C027">
      <w:pPr>
        <w:pStyle w:val="5"/>
        <w:keepNext w:val="0"/>
        <w:keepLines w:val="0"/>
        <w:pageBreakBefore w:val="0"/>
        <w:widowControl/>
        <w:kinsoku/>
        <w:overflowPunct/>
        <w:topLinePunct w:val="0"/>
        <w:autoSpaceDN/>
        <w:bidi w:val="0"/>
        <w:adjustRightInd/>
        <w:snapToGrid w:val="0"/>
        <w:spacing w:before="0" w:beforeAutospacing="0" w:after="0" w:afterAutospacing="0" w:line="576" w:lineRule="exact"/>
        <w:ind w:left="0" w:leftChars="0" w:firstLine="640" w:firstLineChars="200"/>
        <w:jc w:val="both"/>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0.11</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0.11</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0.11</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0.11</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办公打印机。</w:t>
      </w:r>
      <w:bookmarkStart w:id="0" w:name="_GoBack"/>
      <w:bookmarkEnd w:id="0"/>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C6E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FC31A11">
            <w:pPr>
              <w:keepNext w:val="0"/>
              <w:keepLines w:val="0"/>
              <w:pageBreakBefore w:val="0"/>
              <w:widowControl/>
              <w:suppressLineNumbers w:val="0"/>
              <w:kinsoku/>
              <w:overflowPunct/>
              <w:topLinePunct w:val="0"/>
              <w:autoSpaceDN/>
              <w:bidi w:val="0"/>
              <w:adjustRightInd/>
              <w:spacing w:line="576" w:lineRule="exact"/>
              <w:ind w:left="0" w:leftChars="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6E58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C849FB2">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重庆市綦江区港航海事事务中心</w:t>
            </w:r>
          </w:p>
        </w:tc>
        <w:tc>
          <w:tcPr>
            <w:tcW w:w="4419" w:type="dxa"/>
            <w:tcBorders>
              <w:top w:val="nil"/>
              <w:left w:val="nil"/>
              <w:bottom w:val="nil"/>
              <w:right w:val="nil"/>
            </w:tcBorders>
            <w:shd w:val="clear" w:color="auto" w:fill="auto"/>
            <w:vAlign w:val="bottom"/>
          </w:tcPr>
          <w:p w14:paraId="739ED7AC">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5E9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C537527">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48E06993">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0BF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69F8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7CA86C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BAD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900F1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3FF314B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854399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36DD907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0486932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08BDB1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A5A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3454D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1F87224">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4B0600A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406AA1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92B7F04">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259B73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7C7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D3D0F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C95E09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7CC23AB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12,690,127.46 </w:t>
            </w:r>
          </w:p>
        </w:tc>
        <w:tc>
          <w:tcPr>
            <w:tcW w:w="4950" w:type="dxa"/>
            <w:tcBorders>
              <w:top w:val="nil"/>
              <w:left w:val="nil"/>
              <w:bottom w:val="single" w:color="000000" w:sz="4" w:space="0"/>
              <w:right w:val="single" w:color="000000" w:sz="4" w:space="0"/>
            </w:tcBorders>
            <w:shd w:val="clear" w:color="auto" w:fill="auto"/>
            <w:vAlign w:val="center"/>
          </w:tcPr>
          <w:p w14:paraId="3A31DF4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8AF589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FC3287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F2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A2C18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9B11EB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7CBB3B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4950" w:type="dxa"/>
            <w:tcBorders>
              <w:top w:val="nil"/>
              <w:left w:val="nil"/>
              <w:bottom w:val="single" w:color="000000" w:sz="4" w:space="0"/>
              <w:right w:val="single" w:color="000000" w:sz="4" w:space="0"/>
            </w:tcBorders>
            <w:shd w:val="clear" w:color="auto" w:fill="auto"/>
            <w:vAlign w:val="center"/>
          </w:tcPr>
          <w:p w14:paraId="4028EB6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980DC9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46CCD9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848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D53F3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CEF777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D2809C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62A718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F655EA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3D7249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617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DCE62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130E142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530E702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FA959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EBB64B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B05CDD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0F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85BE6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17240A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DC8740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020BDB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2BD2114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EE8942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2A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A7843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18C8EC2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C78FB4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F3B748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363958D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F767CD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59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1FF3B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921A52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28FFADC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53FDDC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274DB8F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C4EFCF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CF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02C44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46F0ECE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1860FF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5785CC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58AEAA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10C128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3,002,527.77 </w:t>
            </w:r>
          </w:p>
        </w:tc>
      </w:tr>
      <w:tr w14:paraId="6A22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FAB517">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D77890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C66BD6">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C7BC9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7DA50DC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44E6F97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316,263.74 </w:t>
            </w:r>
          </w:p>
        </w:tc>
      </w:tr>
      <w:tr w14:paraId="2F60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5AE3E7">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AAFB86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0C3D4">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B3EAF1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4B3093F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5B817C2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906,193.00 </w:t>
            </w:r>
          </w:p>
        </w:tc>
      </w:tr>
      <w:tr w14:paraId="7776E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F2A077">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BC0D45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C1781">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4FAFF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106A58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3C41100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r>
      <w:tr w14:paraId="349F7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9F6D1A">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7EB383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C8348E">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61DBC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5952C0E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6D21FC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0C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C73A26">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8F6D2B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46B6">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22A43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4107D11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DEE49F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8,977,246.95 </w:t>
            </w:r>
          </w:p>
        </w:tc>
      </w:tr>
      <w:tr w14:paraId="25BE3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BE5202">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5D85FC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4CD579B">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31FDF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6C21893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14FC44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8E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C04FC0">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37C95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83B11A0">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4C6244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D4BBD2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91F843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20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A12C32">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59CFE6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3CAB03E">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495FC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A156E3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354D4C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195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4F1EAE">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407063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8BE753D">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C1D82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4854ED3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CD01EC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80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FDF66B">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D87D65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44207585">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6CFB5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29EF993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E285F4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29B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8EBA3E">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91436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2E6296DF">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BF8023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67F835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16CDAE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394,089.00 </w:t>
            </w:r>
          </w:p>
        </w:tc>
      </w:tr>
      <w:tr w14:paraId="53C3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D3BB58">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26A88D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13157DF">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AC8D5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94369D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83016A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BC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CB7024">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55678A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754FB2D">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765A5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C9F72B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62DBE1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90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BEE7EA">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A1DAB8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8390CCB">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66193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28E61F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2798EA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1F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DB941D">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F256DA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DAB8140">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BCD10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0654611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031233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B3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F2B3D9">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648EC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1A56270">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DFEFD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5C9080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B9B68F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457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5F67AE">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FB4C1E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5F89FAF">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7F637F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3DF5E9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E5296C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8F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843B2C">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4357A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5390F4F">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58AD9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4B2980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42AFEB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65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CAD9F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B32517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5A0023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12,790,127.46 </w:t>
            </w:r>
          </w:p>
        </w:tc>
        <w:tc>
          <w:tcPr>
            <w:tcW w:w="4950" w:type="dxa"/>
            <w:tcBorders>
              <w:top w:val="nil"/>
              <w:left w:val="nil"/>
              <w:bottom w:val="single" w:color="000000" w:sz="4" w:space="0"/>
              <w:right w:val="single" w:color="000000" w:sz="4" w:space="0"/>
            </w:tcBorders>
            <w:shd w:val="clear" w:color="auto" w:fill="auto"/>
            <w:vAlign w:val="center"/>
          </w:tcPr>
          <w:p w14:paraId="3F86422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CEF7E7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69B835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13,696,320.46 </w:t>
            </w:r>
          </w:p>
        </w:tc>
      </w:tr>
      <w:tr w14:paraId="78EA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E073B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9CFAEB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DCB8BC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FF5B6A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9C85F3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039EACA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D8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B29FF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107C446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6C884CD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906,193.00 </w:t>
            </w:r>
          </w:p>
        </w:tc>
        <w:tc>
          <w:tcPr>
            <w:tcW w:w="4950" w:type="dxa"/>
            <w:tcBorders>
              <w:top w:val="nil"/>
              <w:left w:val="nil"/>
              <w:bottom w:val="single" w:color="000000" w:sz="4" w:space="0"/>
              <w:right w:val="single" w:color="000000" w:sz="4" w:space="0"/>
            </w:tcBorders>
            <w:shd w:val="clear" w:color="auto" w:fill="auto"/>
            <w:vAlign w:val="center"/>
          </w:tcPr>
          <w:p w14:paraId="4F7091B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79DFF5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645DF5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56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E8285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4D21A7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91A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13,696,320.46 </w:t>
            </w:r>
          </w:p>
        </w:tc>
        <w:tc>
          <w:tcPr>
            <w:tcW w:w="4950" w:type="dxa"/>
            <w:tcBorders>
              <w:top w:val="nil"/>
              <w:left w:val="nil"/>
              <w:bottom w:val="single" w:color="000000" w:sz="4" w:space="0"/>
              <w:right w:val="single" w:color="000000" w:sz="4" w:space="0"/>
            </w:tcBorders>
            <w:shd w:val="clear" w:color="auto" w:fill="auto"/>
            <w:vAlign w:val="center"/>
          </w:tcPr>
          <w:p w14:paraId="0E472FC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BAC16F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3EFF2F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13,696,320.46</w:t>
            </w:r>
          </w:p>
        </w:tc>
      </w:tr>
    </w:tbl>
    <w:p w14:paraId="760A12BA">
      <w:pPr>
        <w:pStyle w:val="9"/>
        <w:keepNext w:val="0"/>
        <w:keepLines w:val="0"/>
        <w:pageBreakBefore w:val="0"/>
        <w:widowControl/>
        <w:numPr>
          <w:ilvl w:val="0"/>
          <w:numId w:val="0"/>
        </w:numPr>
        <w:kinsoku/>
        <w:overflowPunct/>
        <w:topLinePunct w:val="0"/>
        <w:autoSpaceDE w:val="0"/>
        <w:autoSpaceDN/>
        <w:bidi w:val="0"/>
        <w:adjustRightInd/>
        <w:spacing w:line="576" w:lineRule="exact"/>
        <w:ind w:left="0" w:leftChars="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2B90611">
      <w:pPr>
        <w:pStyle w:val="9"/>
        <w:keepNext w:val="0"/>
        <w:keepLines w:val="0"/>
        <w:pageBreakBefore w:val="0"/>
        <w:widowControl/>
        <w:numPr>
          <w:ilvl w:val="0"/>
          <w:numId w:val="0"/>
        </w:numPr>
        <w:kinsoku/>
        <w:overflowPunct/>
        <w:topLinePunct w:val="0"/>
        <w:autoSpaceDE w:val="0"/>
        <w:autoSpaceDN/>
        <w:bidi w:val="0"/>
        <w:adjustRightInd/>
        <w:spacing w:line="576" w:lineRule="exact"/>
        <w:ind w:left="0" w:leftChars="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66C3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777B5CE">
            <w:pPr>
              <w:keepNext w:val="0"/>
              <w:keepLines w:val="0"/>
              <w:pageBreakBefore w:val="0"/>
              <w:widowControl/>
              <w:suppressLineNumbers w:val="0"/>
              <w:kinsoku/>
              <w:overflowPunct/>
              <w:topLinePunct w:val="0"/>
              <w:autoSpaceDN/>
              <w:bidi w:val="0"/>
              <w:adjustRightInd/>
              <w:spacing w:line="576" w:lineRule="exact"/>
              <w:ind w:left="0" w:leftChars="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854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B8F807C">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重庆市綦江区港航海事事务中心</w:t>
            </w:r>
          </w:p>
        </w:tc>
        <w:tc>
          <w:tcPr>
            <w:tcW w:w="2408" w:type="dxa"/>
            <w:tcBorders>
              <w:top w:val="nil"/>
              <w:left w:val="nil"/>
              <w:right w:val="nil"/>
            </w:tcBorders>
            <w:shd w:val="clear" w:color="auto" w:fill="auto"/>
            <w:vAlign w:val="bottom"/>
          </w:tcPr>
          <w:p w14:paraId="43AC9ECF">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C3AA5EA">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8F44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327F7">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79C06958">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B9C844">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94C207C">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C3E8CFD">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23EB8C9">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88C6DA0">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5F90507">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3A13FE7">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7EA8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EE05">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04459B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63B23D">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41D75C">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4929B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57DD6C">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6BB7E8">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70D5F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B16B67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1027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32D6">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6B16AC8">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90EB3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F2628F">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3C42A6">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F81E0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2E37CC">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F471D4">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7C32F8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3B0F4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566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E571DB6">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BAFA23">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028D89">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02C27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4DB1A1">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BE6CA7">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DEA4F5">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BD34C9C">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6188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F0771B9">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F616BD9">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3C04CEC">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4EC03F4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EEC99B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8BE748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FDFA73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D2545E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095BE1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FCBCB9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8B51B1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1340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6AF2D9A0">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4976258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555AAF0">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03A4CB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D4853C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12,790,127.46 </w:t>
            </w:r>
          </w:p>
        </w:tc>
        <w:tc>
          <w:tcPr>
            <w:tcW w:w="2403" w:type="dxa"/>
            <w:tcBorders>
              <w:top w:val="nil"/>
              <w:left w:val="nil"/>
              <w:bottom w:val="single" w:color="000000" w:sz="4" w:space="0"/>
              <w:right w:val="single" w:color="000000" w:sz="4" w:space="0"/>
            </w:tcBorders>
            <w:shd w:val="clear" w:color="auto" w:fill="auto"/>
            <w:vAlign w:val="center"/>
          </w:tcPr>
          <w:p w14:paraId="0FF5DA5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12,790,127.46 </w:t>
            </w:r>
          </w:p>
        </w:tc>
        <w:tc>
          <w:tcPr>
            <w:tcW w:w="2403" w:type="dxa"/>
            <w:tcBorders>
              <w:top w:val="nil"/>
              <w:left w:val="nil"/>
              <w:bottom w:val="single" w:color="000000" w:sz="4" w:space="0"/>
              <w:right w:val="single" w:color="000000" w:sz="4" w:space="0"/>
            </w:tcBorders>
            <w:shd w:val="clear" w:color="auto" w:fill="auto"/>
            <w:vAlign w:val="center"/>
          </w:tcPr>
          <w:p w14:paraId="3C2C8F1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659931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6FE8A4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8DA83A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7D0C53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B0C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9E7B77">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3E2B21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0EE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3,002,527.77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264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3,002,527.77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B90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7A8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22B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D08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6F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9D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5775D3">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D38F36C">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A82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3,002,527.77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912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3,002,527.77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4D7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042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0C1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074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C7B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C1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09B5DA">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C7681C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327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664,077.28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47A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664,077.28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4C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132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827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9CC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701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E3D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6E3E85">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7F3BA4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128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332,423.80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CDC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332,423.80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DA8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FE1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DDC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0D7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28F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611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02A861">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44AD7A57">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31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2,006,026.69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E60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2,006,026.69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2AD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EE1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722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3BC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FBB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63F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D79DBC">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72D95E8">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23D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CF1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421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063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D20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103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074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15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BC77B2">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75EF1B8A">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AF0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589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316,263.74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8D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92D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8D1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FAE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9AB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3A1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DDBD74">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09A5E6F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23F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263,463.74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299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263,463.74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CAF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C7B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D0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78D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F88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A4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12FB7C">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4AEA258">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F2C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74A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7A1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B93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596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EBC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392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B8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79093E">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73798E0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40A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CCB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A4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AA5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410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87F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EB1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CAF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24AEE4">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14:paraId="27C72C4E">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841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7C0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EA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9BD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5EB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949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620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DF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7D0D39">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14:paraId="7BF2322D">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9CD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A6B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A79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354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F20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CD9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990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02B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B39860">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390B1557">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56E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8,977,246.95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5A7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8,977,246.95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AC6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850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3A7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422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D66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AC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FDF19E">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7D4B9FAA">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579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8,977,246.95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89E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8,977,246.95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BE2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AD2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2DD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B75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D92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D8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50250C">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2140123</w:t>
            </w:r>
          </w:p>
        </w:tc>
        <w:tc>
          <w:tcPr>
            <w:tcW w:w="3900" w:type="dxa"/>
            <w:tcBorders>
              <w:top w:val="nil"/>
              <w:left w:val="nil"/>
              <w:bottom w:val="single" w:color="000000" w:sz="4" w:space="0"/>
              <w:right w:val="single" w:color="000000" w:sz="4" w:space="0"/>
            </w:tcBorders>
            <w:shd w:val="clear" w:color="auto" w:fill="auto"/>
            <w:vAlign w:val="center"/>
          </w:tcPr>
          <w:p w14:paraId="3816567C">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航道维护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C6E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1,033,893.99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25B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1,033,893.99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FCC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861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050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2B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AB2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FC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98AF2B">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2140131</w:t>
            </w:r>
          </w:p>
        </w:tc>
        <w:tc>
          <w:tcPr>
            <w:tcW w:w="3900" w:type="dxa"/>
            <w:tcBorders>
              <w:top w:val="nil"/>
              <w:left w:val="nil"/>
              <w:bottom w:val="single" w:color="000000" w:sz="4" w:space="0"/>
              <w:right w:val="single" w:color="000000" w:sz="4" w:space="0"/>
            </w:tcBorders>
            <w:shd w:val="clear" w:color="auto" w:fill="auto"/>
            <w:vAlign w:val="center"/>
          </w:tcPr>
          <w:p w14:paraId="5BF4138D">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海事管理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29B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781,376.19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49D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781,376.19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098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8F9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085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D4D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156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11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BD5CF4">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2140136</w:t>
            </w:r>
          </w:p>
        </w:tc>
        <w:tc>
          <w:tcPr>
            <w:tcW w:w="3900" w:type="dxa"/>
            <w:tcBorders>
              <w:top w:val="nil"/>
              <w:left w:val="nil"/>
              <w:bottom w:val="single" w:color="000000" w:sz="4" w:space="0"/>
              <w:right w:val="single" w:color="000000" w:sz="4" w:space="0"/>
            </w:tcBorders>
            <w:shd w:val="clear" w:color="auto" w:fill="auto"/>
            <w:vAlign w:val="center"/>
          </w:tcPr>
          <w:p w14:paraId="0396B780">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水路运输管理支出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835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6,869,976.77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F94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6,869,976.77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9DA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5DD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FA4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B3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92C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A6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F53F04">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3900" w:type="dxa"/>
            <w:tcBorders>
              <w:top w:val="nil"/>
              <w:left w:val="nil"/>
              <w:bottom w:val="single" w:color="000000" w:sz="4" w:space="0"/>
              <w:right w:val="single" w:color="000000" w:sz="4" w:space="0"/>
            </w:tcBorders>
            <w:shd w:val="clear" w:color="auto" w:fill="auto"/>
            <w:vAlign w:val="center"/>
          </w:tcPr>
          <w:p w14:paraId="14E26BE3">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4B3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E85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39D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924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6B5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283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A8D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45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C4BA9A">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2BC8DE9C">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590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394,089.00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5A2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394,089.00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911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ACA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F15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C77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D0E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B4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931713">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9F30AC1">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96E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394,089.00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51B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394,089.00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B87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E95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AC0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5C0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33B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A8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3BAF1D2">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4C6B8E8">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033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394,089.00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043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394,089.00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33A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AE3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BC3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3B4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74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87F7197">
      <w:pPr>
        <w:keepNext w:val="0"/>
        <w:keepLines w:val="0"/>
        <w:pageBreakBefore w:val="0"/>
        <w:widowControl/>
        <w:numPr>
          <w:ilvl w:val="0"/>
          <w:numId w:val="0"/>
        </w:numPr>
        <w:kinsoku/>
        <w:overflowPunct/>
        <w:topLinePunct w:val="0"/>
        <w:autoSpaceDN/>
        <w:bidi w:val="0"/>
        <w:adjustRightInd/>
        <w:spacing w:line="576" w:lineRule="exact"/>
        <w:ind w:left="0" w:leftChars="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E04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C06A70C">
            <w:pPr>
              <w:keepNext w:val="0"/>
              <w:keepLines w:val="0"/>
              <w:pageBreakBefore w:val="0"/>
              <w:widowControl/>
              <w:suppressLineNumbers w:val="0"/>
              <w:kinsoku/>
              <w:overflowPunct/>
              <w:topLinePunct w:val="0"/>
              <w:autoSpaceDN/>
              <w:bidi w:val="0"/>
              <w:adjustRightInd/>
              <w:spacing w:line="576" w:lineRule="exact"/>
              <w:ind w:left="0" w:leftChars="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79C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BDE1EF4">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重庆市綦江区港航海事事务中心 </w:t>
            </w:r>
          </w:p>
        </w:tc>
        <w:tc>
          <w:tcPr>
            <w:tcW w:w="2741" w:type="dxa"/>
            <w:tcBorders>
              <w:top w:val="nil"/>
              <w:left w:val="nil"/>
              <w:bottom w:val="nil"/>
              <w:right w:val="nil"/>
            </w:tcBorders>
            <w:shd w:val="clear" w:color="auto" w:fill="auto"/>
            <w:vAlign w:val="bottom"/>
          </w:tcPr>
          <w:p w14:paraId="54EBCD35">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40E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84398DF">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74B28344">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0D9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72D9A">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9FD0D66">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6FCAF53">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ADDCEC">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870152C">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C365A68">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CB6D889">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4318F5F">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57BF2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B881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F6B462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B821DC">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A658A6">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696986">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D66A83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BFB1924">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0454638">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5264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8C35">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A98507F">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7F76F0">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58BCB0">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CFBE5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9CDA6D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D003D7">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C233679">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521D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367F">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9497D1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E39C3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A5798D">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4A9CBB">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EFE035">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5AC83F">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7EEB0BF">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03D9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B26824B">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FCC5D28">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20D4048">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6237348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166AB1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07BC79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480A03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647DE0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DD72B4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7C43926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262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99BCD6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654E0A8">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37B5272D">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11B8E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30E6EA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13,696,320.46 </w:t>
            </w:r>
          </w:p>
        </w:tc>
        <w:tc>
          <w:tcPr>
            <w:tcW w:w="2737" w:type="dxa"/>
            <w:tcBorders>
              <w:top w:val="nil"/>
              <w:left w:val="nil"/>
              <w:bottom w:val="single" w:color="000000" w:sz="4" w:space="0"/>
              <w:right w:val="single" w:color="000000" w:sz="4" w:space="0"/>
            </w:tcBorders>
            <w:shd w:val="clear" w:color="auto" w:fill="auto"/>
            <w:vAlign w:val="center"/>
          </w:tcPr>
          <w:p w14:paraId="79639C2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9,720,663.54 </w:t>
            </w:r>
          </w:p>
        </w:tc>
        <w:tc>
          <w:tcPr>
            <w:tcW w:w="2737" w:type="dxa"/>
            <w:tcBorders>
              <w:top w:val="nil"/>
              <w:left w:val="nil"/>
              <w:bottom w:val="single" w:color="000000" w:sz="4" w:space="0"/>
              <w:right w:val="single" w:color="000000" w:sz="4" w:space="0"/>
            </w:tcBorders>
            <w:shd w:val="clear" w:color="auto" w:fill="auto"/>
            <w:vAlign w:val="center"/>
          </w:tcPr>
          <w:p w14:paraId="239B1BB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3,975,656.92 </w:t>
            </w:r>
          </w:p>
        </w:tc>
        <w:tc>
          <w:tcPr>
            <w:tcW w:w="2737" w:type="dxa"/>
            <w:tcBorders>
              <w:top w:val="nil"/>
              <w:left w:val="nil"/>
              <w:bottom w:val="single" w:color="000000" w:sz="4" w:space="0"/>
              <w:right w:val="single" w:color="000000" w:sz="4" w:space="0"/>
            </w:tcBorders>
            <w:shd w:val="clear" w:color="auto" w:fill="auto"/>
            <w:vAlign w:val="center"/>
          </w:tcPr>
          <w:p w14:paraId="0B50621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26DD9A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D0318A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D58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3B0A83">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E18285C">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85D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3,002,527.77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0BA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3,002,527.77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17B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BCB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7CE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BD2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31E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1C8C96">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445CC9D">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36B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3,002,527.77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CA3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3,002,527.77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3F4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F8D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DD4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A76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831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C1FC8D">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FA067CE">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BE4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664,077.28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54C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664,077.28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F03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3D8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4FF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7F9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DB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DBB791">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7CADD19">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972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332,423.80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47E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332,423.80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96B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71E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C50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BF6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3F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61D6C6">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6480542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2F3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2,006,026.69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7EE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2,006,026.69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3D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385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7DD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79A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B6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A40DAB2">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65E12813">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4B5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C45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3A1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C3B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B27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1D0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75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FE9E08">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7F57935">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9CB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2DB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316,263.74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5B4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36E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C8A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313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BDC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4A52D4">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52B464CB">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BBD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263,463.74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56B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263,463.74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2D4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A82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C8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6C6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B5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5DDF21">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51A5D865">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20A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0A5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54B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6EB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786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348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21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C1C25D">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58D18910">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92F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906,193.00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CE2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EFB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906,193.00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48B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B25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F3A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017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C7CA17">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433" w:type="dxa"/>
            <w:tcBorders>
              <w:top w:val="nil"/>
              <w:left w:val="nil"/>
              <w:bottom w:val="single" w:color="000000" w:sz="4" w:space="0"/>
              <w:right w:val="single" w:color="000000" w:sz="4" w:space="0"/>
            </w:tcBorders>
            <w:shd w:val="clear" w:color="auto" w:fill="auto"/>
            <w:vAlign w:val="center"/>
          </w:tcPr>
          <w:p w14:paraId="3278EA4D">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EE6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906,193.00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1A4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408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906,193.00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50A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FF1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D65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97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BF3CAD">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2110399</w:t>
            </w:r>
          </w:p>
        </w:tc>
        <w:tc>
          <w:tcPr>
            <w:tcW w:w="4433" w:type="dxa"/>
            <w:tcBorders>
              <w:top w:val="nil"/>
              <w:left w:val="nil"/>
              <w:bottom w:val="single" w:color="000000" w:sz="4" w:space="0"/>
              <w:right w:val="single" w:color="000000" w:sz="4" w:space="0"/>
            </w:tcBorders>
            <w:shd w:val="clear" w:color="auto" w:fill="auto"/>
            <w:vAlign w:val="center"/>
          </w:tcPr>
          <w:p w14:paraId="3FDA172A">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其他污染防治支出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C92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906,193.00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A6F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906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906,193.00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6A3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DEB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B99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D9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DB0208">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7A7A4935">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932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4BA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BE6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906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1FD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8B9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5F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61099A">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14:paraId="24FFE97D">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10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479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3CA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977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057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48F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D8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F5394A">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14:paraId="169E311B">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FD8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7E1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A8B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DF1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4DD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A3F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320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CEB55D">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554420E6">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34A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8,977,246.95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BC8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6,007,783.03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94D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2,969,463.92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7BD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2C9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49F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4A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AC99F5">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7F3A5833">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D66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8,977,246.95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150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6,007,783.03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D0A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2,969,463.92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E98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CE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D79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AA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6E58B1">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2140123</w:t>
            </w:r>
          </w:p>
        </w:tc>
        <w:tc>
          <w:tcPr>
            <w:tcW w:w="4433" w:type="dxa"/>
            <w:tcBorders>
              <w:top w:val="nil"/>
              <w:left w:val="nil"/>
              <w:bottom w:val="single" w:color="000000" w:sz="4" w:space="0"/>
              <w:right w:val="single" w:color="000000" w:sz="4" w:space="0"/>
            </w:tcBorders>
            <w:shd w:val="clear" w:color="auto" w:fill="auto"/>
            <w:vAlign w:val="center"/>
          </w:tcPr>
          <w:p w14:paraId="0EECCA6C">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航道维护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ABB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1,033,893.99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4D7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94C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1,033,893.99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68C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F3D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A72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8B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C283CD">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2140131</w:t>
            </w:r>
          </w:p>
        </w:tc>
        <w:tc>
          <w:tcPr>
            <w:tcW w:w="4433" w:type="dxa"/>
            <w:tcBorders>
              <w:top w:val="nil"/>
              <w:left w:val="nil"/>
              <w:bottom w:val="single" w:color="000000" w:sz="4" w:space="0"/>
              <w:right w:val="single" w:color="000000" w:sz="4" w:space="0"/>
            </w:tcBorders>
            <w:shd w:val="clear" w:color="auto" w:fill="auto"/>
            <w:vAlign w:val="center"/>
          </w:tcPr>
          <w:p w14:paraId="19DCBF20">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海事管理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4F3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781,376.19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71A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C7A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781,376.19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98C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F4E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836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04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8A27BC">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2140136</w:t>
            </w:r>
          </w:p>
        </w:tc>
        <w:tc>
          <w:tcPr>
            <w:tcW w:w="4433" w:type="dxa"/>
            <w:tcBorders>
              <w:top w:val="nil"/>
              <w:left w:val="nil"/>
              <w:bottom w:val="single" w:color="000000" w:sz="4" w:space="0"/>
              <w:right w:val="single" w:color="000000" w:sz="4" w:space="0"/>
            </w:tcBorders>
            <w:shd w:val="clear" w:color="auto" w:fill="auto"/>
            <w:vAlign w:val="center"/>
          </w:tcPr>
          <w:p w14:paraId="4799D4A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水路运输管理支出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A4C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6,869,976.77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2B1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6,007,783.03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DE5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862,193.74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FF3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6A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9C9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75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49E0A63">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2140199</w:t>
            </w:r>
          </w:p>
        </w:tc>
        <w:tc>
          <w:tcPr>
            <w:tcW w:w="4433" w:type="dxa"/>
            <w:tcBorders>
              <w:top w:val="nil"/>
              <w:left w:val="nil"/>
              <w:bottom w:val="single" w:color="000000" w:sz="4" w:space="0"/>
              <w:right w:val="single" w:color="000000" w:sz="4" w:space="0"/>
            </w:tcBorders>
            <w:shd w:val="clear" w:color="auto" w:fill="auto"/>
            <w:vAlign w:val="center"/>
          </w:tcPr>
          <w:p w14:paraId="11D85725">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DC6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D39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62C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B8B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1BF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297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C1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09CA2C">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C8852E9">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D3C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394,089.00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542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394,089.00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23B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24E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F85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C34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1E6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9B3688">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87FD9F2">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BD8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394,089.00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6D0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394,089.00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948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3A0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017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985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33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296874">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3AF38D6D">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A26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394,089.00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7D7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394,089.00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CC5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B63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26A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8E8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788D0AA">
      <w:pPr>
        <w:keepNext w:val="0"/>
        <w:keepLines w:val="0"/>
        <w:pageBreakBefore w:val="0"/>
        <w:widowControl/>
        <w:numPr>
          <w:ilvl w:val="0"/>
          <w:numId w:val="0"/>
        </w:numPr>
        <w:kinsoku/>
        <w:overflowPunct/>
        <w:topLinePunct w:val="0"/>
        <w:autoSpaceDN/>
        <w:bidi w:val="0"/>
        <w:adjustRightInd/>
        <w:spacing w:line="576" w:lineRule="exact"/>
        <w:ind w:left="0" w:leftChars="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D93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00A14B5">
            <w:pPr>
              <w:keepNext w:val="0"/>
              <w:keepLines w:val="0"/>
              <w:pageBreakBefore w:val="0"/>
              <w:widowControl/>
              <w:suppressLineNumbers w:val="0"/>
              <w:kinsoku/>
              <w:overflowPunct/>
              <w:topLinePunct w:val="0"/>
              <w:autoSpaceDN/>
              <w:bidi w:val="0"/>
              <w:adjustRightInd/>
              <w:spacing w:line="576" w:lineRule="exact"/>
              <w:ind w:left="0" w:leftChars="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6A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37172FE">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重庆市綦江区港航海事事务中心</w:t>
            </w:r>
          </w:p>
        </w:tc>
        <w:tc>
          <w:tcPr>
            <w:tcW w:w="2874" w:type="dxa"/>
            <w:tcBorders>
              <w:top w:val="nil"/>
              <w:left w:val="nil"/>
              <w:bottom w:val="nil"/>
              <w:right w:val="nil"/>
            </w:tcBorders>
            <w:shd w:val="clear" w:color="auto" w:fill="auto"/>
            <w:vAlign w:val="bottom"/>
          </w:tcPr>
          <w:p w14:paraId="273126BA">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668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6D8F6D0">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324A789">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A3AB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C3540">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386573">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483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CC636">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04BEF">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8525B">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E5CA1">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9F187">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05A02">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68AD0">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FB96F">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9BB2B">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0A9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F0BF">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0875">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68A3">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51F67">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440D">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9458">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48BC0">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268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F13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036F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B71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6B2C">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4F8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03C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AB3F">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87D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DD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0A9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69B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D49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0E7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7A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8BE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12,690,127.46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7AD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F7F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1AC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684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0B1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8F7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C8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D29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04E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D12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DB2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D04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053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BDB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8E9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047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FF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6F7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B7C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C53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57C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078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85E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BC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1C2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663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E0C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EE1F">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06A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4F689">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491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F03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646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FAC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254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56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B0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CCAE">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408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AC257A">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2F4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54B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41F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E5A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8D1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445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4C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A1E1">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369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670DEB">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460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534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160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995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83A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B48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B84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9029">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801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62EE0">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D63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EE6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F75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8BB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9DB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4CE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513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8CF1">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BDA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14D2D">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2CB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BCA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670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3,002,527.77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2D6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3,002,527.77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B56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CCF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6E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29B4">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212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82CC2">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05E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36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F92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316,263.74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43E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316,263.74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B04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57B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F3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CBDA">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A2B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84B4">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030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A3A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A9F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906,193.00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54C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906,193.00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C1B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E37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E2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B0BC">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C81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00F9">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513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359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C79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3A8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0DC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74E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CA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EF33">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2F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2568">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D7F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C02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9C0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B44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693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F56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2E1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17D0">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794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3204">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DA1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543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072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8,977,246.95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687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8,977,246.95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333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B9C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19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F9BC">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823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A3B3">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DA6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C7B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97E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25E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14F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277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D6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D75B">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325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93B5">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F75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99A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9B8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2F0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D7C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AFE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D2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D52D">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91C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CD8E">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E6A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0F2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C93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DBC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4A1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8B0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74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F204">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140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A8D8">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5D2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3C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3B6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29C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8E0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C06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81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442">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E3E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A424">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9B2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01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76E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1B4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09B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48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25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A1EC">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F43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35D1">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37C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FB1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792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394,089.00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70E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394,089.00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A03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F59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98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0298">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9CE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AA3D">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E1C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03E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792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426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9A1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FC5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DB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634B">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4B1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4418">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B1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2FF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4FF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284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303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0EE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B8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0CDE">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DF2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430D">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8B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AEE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4E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E1F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87A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35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4F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3287">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543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918C">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167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899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77B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60B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5EC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EF4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58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5963">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99B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86C7">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D37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FB6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749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C20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E78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F71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99F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24BB">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C9C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913E">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D1E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FA6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319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D62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1C3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D8E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A0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AA3E">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79A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ABC8">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386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2CC1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1E5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4A6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4B5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21C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89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B6D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E61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645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12,790,127.46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AC5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07B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4E0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13,696,320.46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001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13,596,320.46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7D6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D0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A3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9B9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950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10F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906,193.00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697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3E4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292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96F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F82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7E2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F7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66E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7DA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FEA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906,193.00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C5F">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6D4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A0D4C">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828434">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4B1AD">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AE964">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r>
      <w:tr w14:paraId="686A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75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8AF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3D3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5F31">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DC1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3A93">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F748">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9320">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07E">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r>
      <w:tr w14:paraId="30E3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9E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A54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53E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CF30">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91F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6459">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D9F0">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FEA5">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AAC9">
            <w:pPr>
              <w:keepNext w:val="0"/>
              <w:keepLines w:val="0"/>
              <w:pageBreakBefore w:val="0"/>
              <w:widowControl/>
              <w:kinsoku/>
              <w:wordWrap/>
              <w:overflowPunct/>
              <w:topLinePunct w:val="0"/>
              <w:autoSpaceDE/>
              <w:autoSpaceDN/>
              <w:bidi w:val="0"/>
              <w:adjustRightInd/>
              <w:snapToGrid/>
              <w:spacing w:line="576" w:lineRule="exact"/>
              <w:ind w:left="0" w:leftChars="0"/>
              <w:jc w:val="right"/>
              <w:rPr>
                <w:rFonts w:hint="default" w:ascii="Times New Roman" w:hAnsi="Times New Roman" w:cs="Times New Roman" w:eastAsiaTheme="minorEastAsia"/>
                <w:i w:val="0"/>
                <w:iCs w:val="0"/>
                <w:color w:val="000000"/>
                <w:sz w:val="22"/>
                <w:szCs w:val="22"/>
                <w:u w:val="none"/>
              </w:rPr>
            </w:pPr>
          </w:p>
        </w:tc>
      </w:tr>
      <w:tr w14:paraId="0316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068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B82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497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13,696,320.46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70A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285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663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13,696,320.46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835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13,596,320.46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FD5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43A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407ED7EB">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577E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E2BBADB">
            <w:pPr>
              <w:keepNext w:val="0"/>
              <w:keepLines w:val="0"/>
              <w:pageBreakBefore w:val="0"/>
              <w:widowControl/>
              <w:suppressLineNumbers w:val="0"/>
              <w:kinsoku/>
              <w:overflowPunct/>
              <w:topLinePunct w:val="0"/>
              <w:autoSpaceDN/>
              <w:bidi w:val="0"/>
              <w:adjustRightInd/>
              <w:spacing w:line="576" w:lineRule="exact"/>
              <w:ind w:left="0" w:leftChars="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D65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D77EBEC">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重庆市綦江区港航海事事务中心</w:t>
            </w:r>
          </w:p>
        </w:tc>
        <w:tc>
          <w:tcPr>
            <w:tcW w:w="1156" w:type="dxa"/>
            <w:tcBorders>
              <w:top w:val="nil"/>
              <w:left w:val="nil"/>
              <w:bottom w:val="nil"/>
              <w:right w:val="nil"/>
            </w:tcBorders>
            <w:shd w:val="clear" w:color="auto" w:fill="auto"/>
            <w:vAlign w:val="bottom"/>
          </w:tcPr>
          <w:p w14:paraId="15814C6A">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BC8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29DB57F">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D3B79C7">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74D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B6B4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5CCBCD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809FCC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26CA1D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4B2FDD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3BC899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9FC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31FD">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C56F4F">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C72E08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D40628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59C855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F15612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D22FEE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53FEFF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E33C39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2BDA7B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834801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BAA2F8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E7E91B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04A6C5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957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611F9">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66E8DBE">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670ABD0">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F88B0B0">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338701">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841453">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72ED50">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5222423">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C2C4BE5">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78FB9D2">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553991">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DAFD283">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915D7E">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A1A906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D7DADC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5BE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69D5">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3F58B9">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8DAC767">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E500D79">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9691137">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F9CAE09">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29C695A">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46808F">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3BEE5E3">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DB2B9C2">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ED4103">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7051084">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D15A88B">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02A23CB">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C0FCA5E">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r>
      <w:tr w14:paraId="22B2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FD6B83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1207DC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F87263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427E6A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8E9751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9A2E90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4BA7C6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27FC8B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7A7768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66FDDC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BC6EB4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041441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0D0548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69E4AB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C7665E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F35607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F9006D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41A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3468A80">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5EFB68C">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79102EA">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DB2F76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3DAD92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906,193.00 </w:t>
            </w:r>
          </w:p>
        </w:tc>
        <w:tc>
          <w:tcPr>
            <w:tcW w:w="1378" w:type="dxa"/>
            <w:tcBorders>
              <w:top w:val="nil"/>
              <w:left w:val="nil"/>
              <w:bottom w:val="single" w:color="000000" w:sz="4" w:space="0"/>
              <w:right w:val="single" w:color="000000" w:sz="4" w:space="0"/>
            </w:tcBorders>
            <w:shd w:val="clear" w:color="auto" w:fill="auto"/>
            <w:vAlign w:val="center"/>
          </w:tcPr>
          <w:p w14:paraId="20129E7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052C0D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906,193.00 </w:t>
            </w:r>
          </w:p>
        </w:tc>
        <w:tc>
          <w:tcPr>
            <w:tcW w:w="1784" w:type="dxa"/>
            <w:tcBorders>
              <w:top w:val="nil"/>
              <w:left w:val="nil"/>
              <w:bottom w:val="single" w:color="000000" w:sz="4" w:space="0"/>
              <w:right w:val="single" w:color="000000" w:sz="4" w:space="0"/>
            </w:tcBorders>
            <w:shd w:val="clear" w:color="auto" w:fill="auto"/>
            <w:vAlign w:val="center"/>
          </w:tcPr>
          <w:p w14:paraId="73E1163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12,690,127.46 </w:t>
            </w:r>
          </w:p>
        </w:tc>
        <w:tc>
          <w:tcPr>
            <w:tcW w:w="1666" w:type="dxa"/>
            <w:tcBorders>
              <w:top w:val="nil"/>
              <w:left w:val="nil"/>
              <w:bottom w:val="single" w:color="000000" w:sz="4" w:space="0"/>
              <w:right w:val="single" w:color="000000" w:sz="4" w:space="0"/>
            </w:tcBorders>
            <w:shd w:val="clear" w:color="auto" w:fill="auto"/>
            <w:vAlign w:val="center"/>
          </w:tcPr>
          <w:p w14:paraId="37077D6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9,720,663.54 </w:t>
            </w:r>
          </w:p>
        </w:tc>
        <w:tc>
          <w:tcPr>
            <w:tcW w:w="1684" w:type="dxa"/>
            <w:tcBorders>
              <w:top w:val="nil"/>
              <w:left w:val="nil"/>
              <w:bottom w:val="single" w:color="000000" w:sz="4" w:space="0"/>
              <w:right w:val="single" w:color="000000" w:sz="4" w:space="0"/>
            </w:tcBorders>
            <w:shd w:val="clear" w:color="auto" w:fill="auto"/>
            <w:vAlign w:val="center"/>
          </w:tcPr>
          <w:p w14:paraId="13E385F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2,969,463.92 </w:t>
            </w:r>
          </w:p>
        </w:tc>
        <w:tc>
          <w:tcPr>
            <w:tcW w:w="1750" w:type="dxa"/>
            <w:tcBorders>
              <w:top w:val="nil"/>
              <w:left w:val="nil"/>
              <w:bottom w:val="single" w:color="000000" w:sz="4" w:space="0"/>
              <w:right w:val="single" w:color="000000" w:sz="4" w:space="0"/>
            </w:tcBorders>
            <w:shd w:val="clear" w:color="auto" w:fill="auto"/>
            <w:vAlign w:val="center"/>
          </w:tcPr>
          <w:p w14:paraId="5DD6967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13,596,320.46 </w:t>
            </w:r>
          </w:p>
        </w:tc>
        <w:tc>
          <w:tcPr>
            <w:tcW w:w="1700" w:type="dxa"/>
            <w:tcBorders>
              <w:top w:val="nil"/>
              <w:left w:val="nil"/>
              <w:bottom w:val="single" w:color="000000" w:sz="4" w:space="0"/>
              <w:right w:val="single" w:color="000000" w:sz="4" w:space="0"/>
            </w:tcBorders>
            <w:shd w:val="clear" w:color="auto" w:fill="auto"/>
            <w:vAlign w:val="center"/>
          </w:tcPr>
          <w:p w14:paraId="47C76A4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9,720,663.54 </w:t>
            </w:r>
          </w:p>
        </w:tc>
        <w:tc>
          <w:tcPr>
            <w:tcW w:w="1733" w:type="dxa"/>
            <w:tcBorders>
              <w:top w:val="nil"/>
              <w:left w:val="nil"/>
              <w:bottom w:val="single" w:color="000000" w:sz="4" w:space="0"/>
              <w:right w:val="single" w:color="000000" w:sz="4" w:space="0"/>
            </w:tcBorders>
            <w:shd w:val="clear" w:color="auto" w:fill="auto"/>
            <w:vAlign w:val="center"/>
          </w:tcPr>
          <w:p w14:paraId="4A8DCEF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3,875,656.92 </w:t>
            </w:r>
          </w:p>
        </w:tc>
        <w:tc>
          <w:tcPr>
            <w:tcW w:w="1583" w:type="dxa"/>
            <w:tcBorders>
              <w:top w:val="nil"/>
              <w:left w:val="nil"/>
              <w:bottom w:val="single" w:color="000000" w:sz="4" w:space="0"/>
              <w:right w:val="single" w:color="000000" w:sz="4" w:space="0"/>
            </w:tcBorders>
            <w:shd w:val="clear" w:color="auto" w:fill="auto"/>
            <w:vAlign w:val="center"/>
          </w:tcPr>
          <w:p w14:paraId="66A4C39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90643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7F471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1BBB8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DD9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A58266">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07163E0">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8390A1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9AC99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F3BBF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940C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3,002,527.77 </w:t>
            </w:r>
          </w:p>
        </w:tc>
        <w:tc>
          <w:tcPr>
            <w:tcW w:w="1666" w:type="dxa"/>
            <w:tcBorders>
              <w:top w:val="nil"/>
              <w:left w:val="nil"/>
              <w:bottom w:val="single" w:color="000000" w:sz="4" w:space="0"/>
              <w:right w:val="single" w:color="000000" w:sz="4" w:space="0"/>
            </w:tcBorders>
            <w:shd w:val="clear" w:color="auto" w:fill="auto"/>
            <w:vAlign w:val="center"/>
          </w:tcPr>
          <w:p w14:paraId="4CBDBF7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3,002,527.77 </w:t>
            </w:r>
          </w:p>
        </w:tc>
        <w:tc>
          <w:tcPr>
            <w:tcW w:w="1684" w:type="dxa"/>
            <w:tcBorders>
              <w:top w:val="nil"/>
              <w:left w:val="nil"/>
              <w:bottom w:val="single" w:color="000000" w:sz="4" w:space="0"/>
              <w:right w:val="single" w:color="000000" w:sz="4" w:space="0"/>
            </w:tcBorders>
            <w:shd w:val="clear" w:color="auto" w:fill="auto"/>
            <w:vAlign w:val="center"/>
          </w:tcPr>
          <w:p w14:paraId="7974350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F3257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3,002,527.77 </w:t>
            </w:r>
          </w:p>
        </w:tc>
        <w:tc>
          <w:tcPr>
            <w:tcW w:w="1700" w:type="dxa"/>
            <w:tcBorders>
              <w:top w:val="nil"/>
              <w:left w:val="nil"/>
              <w:bottom w:val="single" w:color="000000" w:sz="4" w:space="0"/>
              <w:right w:val="single" w:color="000000" w:sz="4" w:space="0"/>
            </w:tcBorders>
            <w:shd w:val="clear" w:color="auto" w:fill="auto"/>
            <w:vAlign w:val="center"/>
          </w:tcPr>
          <w:p w14:paraId="517CFB7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3,002,527.77 </w:t>
            </w:r>
          </w:p>
        </w:tc>
        <w:tc>
          <w:tcPr>
            <w:tcW w:w="1733" w:type="dxa"/>
            <w:tcBorders>
              <w:top w:val="nil"/>
              <w:left w:val="nil"/>
              <w:bottom w:val="single" w:color="000000" w:sz="4" w:space="0"/>
              <w:right w:val="single" w:color="000000" w:sz="4" w:space="0"/>
            </w:tcBorders>
            <w:shd w:val="clear" w:color="auto" w:fill="auto"/>
            <w:vAlign w:val="center"/>
          </w:tcPr>
          <w:p w14:paraId="442F7BF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81532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369AF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9B2CB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9FE3E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C7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9FC731">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B6942AC">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54722A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37DDF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DCA19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9A2C1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3,002,527.77 </w:t>
            </w:r>
          </w:p>
        </w:tc>
        <w:tc>
          <w:tcPr>
            <w:tcW w:w="1666" w:type="dxa"/>
            <w:tcBorders>
              <w:top w:val="nil"/>
              <w:left w:val="nil"/>
              <w:bottom w:val="single" w:color="000000" w:sz="4" w:space="0"/>
              <w:right w:val="single" w:color="000000" w:sz="4" w:space="0"/>
            </w:tcBorders>
            <w:shd w:val="clear" w:color="auto" w:fill="auto"/>
            <w:vAlign w:val="center"/>
          </w:tcPr>
          <w:p w14:paraId="632A554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3,002,527.77 </w:t>
            </w:r>
          </w:p>
        </w:tc>
        <w:tc>
          <w:tcPr>
            <w:tcW w:w="1684" w:type="dxa"/>
            <w:tcBorders>
              <w:top w:val="nil"/>
              <w:left w:val="nil"/>
              <w:bottom w:val="single" w:color="000000" w:sz="4" w:space="0"/>
              <w:right w:val="single" w:color="000000" w:sz="4" w:space="0"/>
            </w:tcBorders>
            <w:shd w:val="clear" w:color="auto" w:fill="auto"/>
            <w:vAlign w:val="center"/>
          </w:tcPr>
          <w:p w14:paraId="741CBC4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CA1A3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3,002,527.77 </w:t>
            </w:r>
          </w:p>
        </w:tc>
        <w:tc>
          <w:tcPr>
            <w:tcW w:w="1700" w:type="dxa"/>
            <w:tcBorders>
              <w:top w:val="nil"/>
              <w:left w:val="nil"/>
              <w:bottom w:val="single" w:color="000000" w:sz="4" w:space="0"/>
              <w:right w:val="single" w:color="000000" w:sz="4" w:space="0"/>
            </w:tcBorders>
            <w:shd w:val="clear" w:color="auto" w:fill="auto"/>
            <w:vAlign w:val="center"/>
          </w:tcPr>
          <w:p w14:paraId="0727871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3,002,527.77 </w:t>
            </w:r>
          </w:p>
        </w:tc>
        <w:tc>
          <w:tcPr>
            <w:tcW w:w="1733" w:type="dxa"/>
            <w:tcBorders>
              <w:top w:val="nil"/>
              <w:left w:val="nil"/>
              <w:bottom w:val="single" w:color="000000" w:sz="4" w:space="0"/>
              <w:right w:val="single" w:color="000000" w:sz="4" w:space="0"/>
            </w:tcBorders>
            <w:shd w:val="clear" w:color="auto" w:fill="auto"/>
            <w:vAlign w:val="center"/>
          </w:tcPr>
          <w:p w14:paraId="44AB3F0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321C8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C7FB2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8D245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59136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31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709C33">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46A1361">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46480D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3AE68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7F4CB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8E63C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664,077.28 </w:t>
            </w:r>
          </w:p>
        </w:tc>
        <w:tc>
          <w:tcPr>
            <w:tcW w:w="1666" w:type="dxa"/>
            <w:tcBorders>
              <w:top w:val="nil"/>
              <w:left w:val="nil"/>
              <w:bottom w:val="single" w:color="000000" w:sz="4" w:space="0"/>
              <w:right w:val="single" w:color="000000" w:sz="4" w:space="0"/>
            </w:tcBorders>
            <w:shd w:val="clear" w:color="auto" w:fill="auto"/>
            <w:vAlign w:val="center"/>
          </w:tcPr>
          <w:p w14:paraId="0CDB252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664,077.28 </w:t>
            </w:r>
          </w:p>
        </w:tc>
        <w:tc>
          <w:tcPr>
            <w:tcW w:w="1684" w:type="dxa"/>
            <w:tcBorders>
              <w:top w:val="nil"/>
              <w:left w:val="nil"/>
              <w:bottom w:val="single" w:color="000000" w:sz="4" w:space="0"/>
              <w:right w:val="single" w:color="000000" w:sz="4" w:space="0"/>
            </w:tcBorders>
            <w:shd w:val="clear" w:color="auto" w:fill="auto"/>
            <w:vAlign w:val="center"/>
          </w:tcPr>
          <w:p w14:paraId="3377D05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2EA77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664,077.28 </w:t>
            </w:r>
          </w:p>
        </w:tc>
        <w:tc>
          <w:tcPr>
            <w:tcW w:w="1700" w:type="dxa"/>
            <w:tcBorders>
              <w:top w:val="nil"/>
              <w:left w:val="nil"/>
              <w:bottom w:val="single" w:color="000000" w:sz="4" w:space="0"/>
              <w:right w:val="single" w:color="000000" w:sz="4" w:space="0"/>
            </w:tcBorders>
            <w:shd w:val="clear" w:color="auto" w:fill="auto"/>
            <w:vAlign w:val="center"/>
          </w:tcPr>
          <w:p w14:paraId="3018025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664,077.28 </w:t>
            </w:r>
          </w:p>
        </w:tc>
        <w:tc>
          <w:tcPr>
            <w:tcW w:w="1733" w:type="dxa"/>
            <w:tcBorders>
              <w:top w:val="nil"/>
              <w:left w:val="nil"/>
              <w:bottom w:val="single" w:color="000000" w:sz="4" w:space="0"/>
              <w:right w:val="single" w:color="000000" w:sz="4" w:space="0"/>
            </w:tcBorders>
            <w:shd w:val="clear" w:color="auto" w:fill="auto"/>
            <w:vAlign w:val="center"/>
          </w:tcPr>
          <w:p w14:paraId="33132A8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1D8E7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E4262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49276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8BFA7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E5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237920">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C2C54B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4EE5EF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B6A5D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78C16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5430B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332,423.80 </w:t>
            </w:r>
          </w:p>
        </w:tc>
        <w:tc>
          <w:tcPr>
            <w:tcW w:w="1666" w:type="dxa"/>
            <w:tcBorders>
              <w:top w:val="nil"/>
              <w:left w:val="nil"/>
              <w:bottom w:val="single" w:color="000000" w:sz="4" w:space="0"/>
              <w:right w:val="single" w:color="000000" w:sz="4" w:space="0"/>
            </w:tcBorders>
            <w:shd w:val="clear" w:color="auto" w:fill="auto"/>
            <w:vAlign w:val="center"/>
          </w:tcPr>
          <w:p w14:paraId="628340D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332,423.80 </w:t>
            </w:r>
          </w:p>
        </w:tc>
        <w:tc>
          <w:tcPr>
            <w:tcW w:w="1684" w:type="dxa"/>
            <w:tcBorders>
              <w:top w:val="nil"/>
              <w:left w:val="nil"/>
              <w:bottom w:val="single" w:color="000000" w:sz="4" w:space="0"/>
              <w:right w:val="single" w:color="000000" w:sz="4" w:space="0"/>
            </w:tcBorders>
            <w:shd w:val="clear" w:color="auto" w:fill="auto"/>
            <w:vAlign w:val="center"/>
          </w:tcPr>
          <w:p w14:paraId="472C2E7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05C6C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332,423.80 </w:t>
            </w:r>
          </w:p>
        </w:tc>
        <w:tc>
          <w:tcPr>
            <w:tcW w:w="1700" w:type="dxa"/>
            <w:tcBorders>
              <w:top w:val="nil"/>
              <w:left w:val="nil"/>
              <w:bottom w:val="single" w:color="000000" w:sz="4" w:space="0"/>
              <w:right w:val="single" w:color="000000" w:sz="4" w:space="0"/>
            </w:tcBorders>
            <w:shd w:val="clear" w:color="auto" w:fill="auto"/>
            <w:vAlign w:val="center"/>
          </w:tcPr>
          <w:p w14:paraId="2918A2B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332,423.80 </w:t>
            </w:r>
          </w:p>
        </w:tc>
        <w:tc>
          <w:tcPr>
            <w:tcW w:w="1733" w:type="dxa"/>
            <w:tcBorders>
              <w:top w:val="nil"/>
              <w:left w:val="nil"/>
              <w:bottom w:val="single" w:color="000000" w:sz="4" w:space="0"/>
              <w:right w:val="single" w:color="000000" w:sz="4" w:space="0"/>
            </w:tcBorders>
            <w:shd w:val="clear" w:color="auto" w:fill="auto"/>
            <w:vAlign w:val="center"/>
          </w:tcPr>
          <w:p w14:paraId="2BCC7E6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011CB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95AAA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5C84B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96DB0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C0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B12CDD">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6846B40F">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F18AC5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C5E45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174C4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41915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2,006,026.69 </w:t>
            </w:r>
          </w:p>
        </w:tc>
        <w:tc>
          <w:tcPr>
            <w:tcW w:w="1666" w:type="dxa"/>
            <w:tcBorders>
              <w:top w:val="nil"/>
              <w:left w:val="nil"/>
              <w:bottom w:val="single" w:color="000000" w:sz="4" w:space="0"/>
              <w:right w:val="single" w:color="000000" w:sz="4" w:space="0"/>
            </w:tcBorders>
            <w:shd w:val="clear" w:color="auto" w:fill="auto"/>
            <w:vAlign w:val="center"/>
          </w:tcPr>
          <w:p w14:paraId="03C07BD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2,006,026.69 </w:t>
            </w:r>
          </w:p>
        </w:tc>
        <w:tc>
          <w:tcPr>
            <w:tcW w:w="1684" w:type="dxa"/>
            <w:tcBorders>
              <w:top w:val="nil"/>
              <w:left w:val="nil"/>
              <w:bottom w:val="single" w:color="000000" w:sz="4" w:space="0"/>
              <w:right w:val="single" w:color="000000" w:sz="4" w:space="0"/>
            </w:tcBorders>
            <w:shd w:val="clear" w:color="auto" w:fill="auto"/>
            <w:vAlign w:val="center"/>
          </w:tcPr>
          <w:p w14:paraId="653E437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D6FE7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2,006,026.69 </w:t>
            </w:r>
          </w:p>
        </w:tc>
        <w:tc>
          <w:tcPr>
            <w:tcW w:w="1700" w:type="dxa"/>
            <w:tcBorders>
              <w:top w:val="nil"/>
              <w:left w:val="nil"/>
              <w:bottom w:val="single" w:color="000000" w:sz="4" w:space="0"/>
              <w:right w:val="single" w:color="000000" w:sz="4" w:space="0"/>
            </w:tcBorders>
            <w:shd w:val="clear" w:color="auto" w:fill="auto"/>
            <w:vAlign w:val="center"/>
          </w:tcPr>
          <w:p w14:paraId="44C2A6B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2,006,026.69 </w:t>
            </w:r>
          </w:p>
        </w:tc>
        <w:tc>
          <w:tcPr>
            <w:tcW w:w="1733" w:type="dxa"/>
            <w:tcBorders>
              <w:top w:val="nil"/>
              <w:left w:val="nil"/>
              <w:bottom w:val="single" w:color="000000" w:sz="4" w:space="0"/>
              <w:right w:val="single" w:color="000000" w:sz="4" w:space="0"/>
            </w:tcBorders>
            <w:shd w:val="clear" w:color="auto" w:fill="auto"/>
            <w:vAlign w:val="center"/>
          </w:tcPr>
          <w:p w14:paraId="0FA6B7C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912F9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F3A2A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C5877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F2409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A4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3215B8">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E986EB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CC6DA5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24A9D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92192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C6D0B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316,263.74 </w:t>
            </w:r>
          </w:p>
        </w:tc>
        <w:tc>
          <w:tcPr>
            <w:tcW w:w="1666" w:type="dxa"/>
            <w:tcBorders>
              <w:top w:val="nil"/>
              <w:left w:val="nil"/>
              <w:bottom w:val="single" w:color="000000" w:sz="4" w:space="0"/>
              <w:right w:val="single" w:color="000000" w:sz="4" w:space="0"/>
            </w:tcBorders>
            <w:shd w:val="clear" w:color="auto" w:fill="auto"/>
            <w:vAlign w:val="center"/>
          </w:tcPr>
          <w:p w14:paraId="3FC5F32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316,263.74 </w:t>
            </w:r>
          </w:p>
        </w:tc>
        <w:tc>
          <w:tcPr>
            <w:tcW w:w="1684" w:type="dxa"/>
            <w:tcBorders>
              <w:top w:val="nil"/>
              <w:left w:val="nil"/>
              <w:bottom w:val="single" w:color="000000" w:sz="4" w:space="0"/>
              <w:right w:val="single" w:color="000000" w:sz="4" w:space="0"/>
            </w:tcBorders>
            <w:shd w:val="clear" w:color="auto" w:fill="auto"/>
            <w:vAlign w:val="center"/>
          </w:tcPr>
          <w:p w14:paraId="6BED05A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A8C4EA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316,263.74 </w:t>
            </w:r>
          </w:p>
        </w:tc>
        <w:tc>
          <w:tcPr>
            <w:tcW w:w="1700" w:type="dxa"/>
            <w:tcBorders>
              <w:top w:val="nil"/>
              <w:left w:val="nil"/>
              <w:bottom w:val="single" w:color="000000" w:sz="4" w:space="0"/>
              <w:right w:val="single" w:color="000000" w:sz="4" w:space="0"/>
            </w:tcBorders>
            <w:shd w:val="clear" w:color="auto" w:fill="auto"/>
            <w:vAlign w:val="center"/>
          </w:tcPr>
          <w:p w14:paraId="22CEAC8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316,263.74 </w:t>
            </w:r>
          </w:p>
        </w:tc>
        <w:tc>
          <w:tcPr>
            <w:tcW w:w="1733" w:type="dxa"/>
            <w:tcBorders>
              <w:top w:val="nil"/>
              <w:left w:val="nil"/>
              <w:bottom w:val="single" w:color="000000" w:sz="4" w:space="0"/>
              <w:right w:val="single" w:color="000000" w:sz="4" w:space="0"/>
            </w:tcBorders>
            <w:shd w:val="clear" w:color="auto" w:fill="auto"/>
            <w:vAlign w:val="center"/>
          </w:tcPr>
          <w:p w14:paraId="7F497EE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B84C9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7B0E2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0429A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395B8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9CA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42CB2C">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26141B1">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4CE899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3C097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C56A3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ED335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316,263.74 </w:t>
            </w:r>
          </w:p>
        </w:tc>
        <w:tc>
          <w:tcPr>
            <w:tcW w:w="1666" w:type="dxa"/>
            <w:tcBorders>
              <w:top w:val="nil"/>
              <w:left w:val="nil"/>
              <w:bottom w:val="single" w:color="000000" w:sz="4" w:space="0"/>
              <w:right w:val="single" w:color="000000" w:sz="4" w:space="0"/>
            </w:tcBorders>
            <w:shd w:val="clear" w:color="auto" w:fill="auto"/>
            <w:vAlign w:val="center"/>
          </w:tcPr>
          <w:p w14:paraId="7B67791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316,263.74 </w:t>
            </w:r>
          </w:p>
        </w:tc>
        <w:tc>
          <w:tcPr>
            <w:tcW w:w="1684" w:type="dxa"/>
            <w:tcBorders>
              <w:top w:val="nil"/>
              <w:left w:val="nil"/>
              <w:bottom w:val="single" w:color="000000" w:sz="4" w:space="0"/>
              <w:right w:val="single" w:color="000000" w:sz="4" w:space="0"/>
            </w:tcBorders>
            <w:shd w:val="clear" w:color="auto" w:fill="auto"/>
            <w:vAlign w:val="center"/>
          </w:tcPr>
          <w:p w14:paraId="4606F79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53D08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316,263.74 </w:t>
            </w:r>
          </w:p>
        </w:tc>
        <w:tc>
          <w:tcPr>
            <w:tcW w:w="1700" w:type="dxa"/>
            <w:tcBorders>
              <w:top w:val="nil"/>
              <w:left w:val="nil"/>
              <w:bottom w:val="single" w:color="000000" w:sz="4" w:space="0"/>
              <w:right w:val="single" w:color="000000" w:sz="4" w:space="0"/>
            </w:tcBorders>
            <w:shd w:val="clear" w:color="auto" w:fill="auto"/>
            <w:vAlign w:val="center"/>
          </w:tcPr>
          <w:p w14:paraId="333DF5D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316,263.74 </w:t>
            </w:r>
          </w:p>
        </w:tc>
        <w:tc>
          <w:tcPr>
            <w:tcW w:w="1733" w:type="dxa"/>
            <w:tcBorders>
              <w:top w:val="nil"/>
              <w:left w:val="nil"/>
              <w:bottom w:val="single" w:color="000000" w:sz="4" w:space="0"/>
              <w:right w:val="single" w:color="000000" w:sz="4" w:space="0"/>
            </w:tcBorders>
            <w:shd w:val="clear" w:color="auto" w:fill="auto"/>
            <w:vAlign w:val="center"/>
          </w:tcPr>
          <w:p w14:paraId="770A06A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3A407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EF9EE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D17C9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C948E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7EC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41A20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4762632">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034AF4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C6146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ED9E5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16BB6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263,463.74 </w:t>
            </w:r>
          </w:p>
        </w:tc>
        <w:tc>
          <w:tcPr>
            <w:tcW w:w="1666" w:type="dxa"/>
            <w:tcBorders>
              <w:top w:val="nil"/>
              <w:left w:val="nil"/>
              <w:bottom w:val="single" w:color="000000" w:sz="4" w:space="0"/>
              <w:right w:val="single" w:color="000000" w:sz="4" w:space="0"/>
            </w:tcBorders>
            <w:shd w:val="clear" w:color="auto" w:fill="auto"/>
            <w:vAlign w:val="center"/>
          </w:tcPr>
          <w:p w14:paraId="38ECB9F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263,463.74 </w:t>
            </w:r>
          </w:p>
        </w:tc>
        <w:tc>
          <w:tcPr>
            <w:tcW w:w="1684" w:type="dxa"/>
            <w:tcBorders>
              <w:top w:val="nil"/>
              <w:left w:val="nil"/>
              <w:bottom w:val="single" w:color="000000" w:sz="4" w:space="0"/>
              <w:right w:val="single" w:color="000000" w:sz="4" w:space="0"/>
            </w:tcBorders>
            <w:shd w:val="clear" w:color="auto" w:fill="auto"/>
            <w:vAlign w:val="center"/>
          </w:tcPr>
          <w:p w14:paraId="30D437C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83C75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263,463.74 </w:t>
            </w:r>
          </w:p>
        </w:tc>
        <w:tc>
          <w:tcPr>
            <w:tcW w:w="1700" w:type="dxa"/>
            <w:tcBorders>
              <w:top w:val="nil"/>
              <w:left w:val="nil"/>
              <w:bottom w:val="single" w:color="000000" w:sz="4" w:space="0"/>
              <w:right w:val="single" w:color="000000" w:sz="4" w:space="0"/>
            </w:tcBorders>
            <w:shd w:val="clear" w:color="auto" w:fill="auto"/>
            <w:vAlign w:val="center"/>
          </w:tcPr>
          <w:p w14:paraId="390F8FE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263,463.74 </w:t>
            </w:r>
          </w:p>
        </w:tc>
        <w:tc>
          <w:tcPr>
            <w:tcW w:w="1733" w:type="dxa"/>
            <w:tcBorders>
              <w:top w:val="nil"/>
              <w:left w:val="nil"/>
              <w:bottom w:val="single" w:color="000000" w:sz="4" w:space="0"/>
              <w:right w:val="single" w:color="000000" w:sz="4" w:space="0"/>
            </w:tcBorders>
            <w:shd w:val="clear" w:color="auto" w:fill="auto"/>
            <w:vAlign w:val="center"/>
          </w:tcPr>
          <w:p w14:paraId="7583469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2A4AE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15A72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524CD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41CC9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BE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E9BDC5">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9F9E8CC">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D24B12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9F6A7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D012B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D9B16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52,800.00 </w:t>
            </w:r>
          </w:p>
        </w:tc>
        <w:tc>
          <w:tcPr>
            <w:tcW w:w="1666" w:type="dxa"/>
            <w:tcBorders>
              <w:top w:val="nil"/>
              <w:left w:val="nil"/>
              <w:bottom w:val="single" w:color="000000" w:sz="4" w:space="0"/>
              <w:right w:val="single" w:color="000000" w:sz="4" w:space="0"/>
            </w:tcBorders>
            <w:shd w:val="clear" w:color="auto" w:fill="auto"/>
            <w:vAlign w:val="center"/>
          </w:tcPr>
          <w:p w14:paraId="6BFA9C6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52,800.00 </w:t>
            </w:r>
          </w:p>
        </w:tc>
        <w:tc>
          <w:tcPr>
            <w:tcW w:w="1684" w:type="dxa"/>
            <w:tcBorders>
              <w:top w:val="nil"/>
              <w:left w:val="nil"/>
              <w:bottom w:val="single" w:color="000000" w:sz="4" w:space="0"/>
              <w:right w:val="single" w:color="000000" w:sz="4" w:space="0"/>
            </w:tcBorders>
            <w:shd w:val="clear" w:color="auto" w:fill="auto"/>
            <w:vAlign w:val="center"/>
          </w:tcPr>
          <w:p w14:paraId="55C4349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4615C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52,800.00 </w:t>
            </w:r>
          </w:p>
        </w:tc>
        <w:tc>
          <w:tcPr>
            <w:tcW w:w="1700" w:type="dxa"/>
            <w:tcBorders>
              <w:top w:val="nil"/>
              <w:left w:val="nil"/>
              <w:bottom w:val="single" w:color="000000" w:sz="4" w:space="0"/>
              <w:right w:val="single" w:color="000000" w:sz="4" w:space="0"/>
            </w:tcBorders>
            <w:shd w:val="clear" w:color="auto" w:fill="auto"/>
            <w:vAlign w:val="center"/>
          </w:tcPr>
          <w:p w14:paraId="31843EB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52,800.00 </w:t>
            </w:r>
          </w:p>
        </w:tc>
        <w:tc>
          <w:tcPr>
            <w:tcW w:w="1733" w:type="dxa"/>
            <w:tcBorders>
              <w:top w:val="nil"/>
              <w:left w:val="nil"/>
              <w:bottom w:val="single" w:color="000000" w:sz="4" w:space="0"/>
              <w:right w:val="single" w:color="000000" w:sz="4" w:space="0"/>
            </w:tcBorders>
            <w:shd w:val="clear" w:color="auto" w:fill="auto"/>
            <w:vAlign w:val="center"/>
          </w:tcPr>
          <w:p w14:paraId="751BDB5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A2DFA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5414C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438A8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FD3F5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BD1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CC27B9">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3349C145">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0BE7BB8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906,193.00 </w:t>
            </w:r>
          </w:p>
        </w:tc>
        <w:tc>
          <w:tcPr>
            <w:tcW w:w="1378" w:type="dxa"/>
            <w:tcBorders>
              <w:top w:val="nil"/>
              <w:left w:val="nil"/>
              <w:bottom w:val="single" w:color="000000" w:sz="4" w:space="0"/>
              <w:right w:val="single" w:color="000000" w:sz="4" w:space="0"/>
            </w:tcBorders>
            <w:shd w:val="clear" w:color="auto" w:fill="auto"/>
            <w:vAlign w:val="center"/>
          </w:tcPr>
          <w:p w14:paraId="5EDA1CD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72C0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906,193.00 </w:t>
            </w:r>
          </w:p>
        </w:tc>
        <w:tc>
          <w:tcPr>
            <w:tcW w:w="1784" w:type="dxa"/>
            <w:tcBorders>
              <w:top w:val="nil"/>
              <w:left w:val="nil"/>
              <w:bottom w:val="single" w:color="000000" w:sz="4" w:space="0"/>
              <w:right w:val="single" w:color="000000" w:sz="4" w:space="0"/>
            </w:tcBorders>
            <w:shd w:val="clear" w:color="auto" w:fill="auto"/>
            <w:vAlign w:val="center"/>
          </w:tcPr>
          <w:p w14:paraId="69FB02D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B35D01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84B88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F93C3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906,193.00 </w:t>
            </w:r>
          </w:p>
        </w:tc>
        <w:tc>
          <w:tcPr>
            <w:tcW w:w="1700" w:type="dxa"/>
            <w:tcBorders>
              <w:top w:val="nil"/>
              <w:left w:val="nil"/>
              <w:bottom w:val="single" w:color="000000" w:sz="4" w:space="0"/>
              <w:right w:val="single" w:color="000000" w:sz="4" w:space="0"/>
            </w:tcBorders>
            <w:shd w:val="clear" w:color="auto" w:fill="auto"/>
            <w:vAlign w:val="center"/>
          </w:tcPr>
          <w:p w14:paraId="614C5A1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395B4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906,193.00 </w:t>
            </w:r>
          </w:p>
        </w:tc>
        <w:tc>
          <w:tcPr>
            <w:tcW w:w="1583" w:type="dxa"/>
            <w:tcBorders>
              <w:top w:val="nil"/>
              <w:left w:val="nil"/>
              <w:bottom w:val="single" w:color="000000" w:sz="4" w:space="0"/>
              <w:right w:val="single" w:color="000000" w:sz="4" w:space="0"/>
            </w:tcBorders>
            <w:shd w:val="clear" w:color="auto" w:fill="auto"/>
            <w:vAlign w:val="center"/>
          </w:tcPr>
          <w:p w14:paraId="46A1C32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E07FB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747EB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F48FC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D7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4E8EE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2D10FF38">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7434B6F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906,193.00 </w:t>
            </w:r>
          </w:p>
        </w:tc>
        <w:tc>
          <w:tcPr>
            <w:tcW w:w="1378" w:type="dxa"/>
            <w:tcBorders>
              <w:top w:val="nil"/>
              <w:left w:val="nil"/>
              <w:bottom w:val="single" w:color="000000" w:sz="4" w:space="0"/>
              <w:right w:val="single" w:color="000000" w:sz="4" w:space="0"/>
            </w:tcBorders>
            <w:shd w:val="clear" w:color="auto" w:fill="auto"/>
            <w:vAlign w:val="center"/>
          </w:tcPr>
          <w:p w14:paraId="07C7031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BDA51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906,193.00 </w:t>
            </w:r>
          </w:p>
        </w:tc>
        <w:tc>
          <w:tcPr>
            <w:tcW w:w="1784" w:type="dxa"/>
            <w:tcBorders>
              <w:top w:val="nil"/>
              <w:left w:val="nil"/>
              <w:bottom w:val="single" w:color="000000" w:sz="4" w:space="0"/>
              <w:right w:val="single" w:color="000000" w:sz="4" w:space="0"/>
            </w:tcBorders>
            <w:shd w:val="clear" w:color="auto" w:fill="auto"/>
            <w:vAlign w:val="center"/>
          </w:tcPr>
          <w:p w14:paraId="7CE4C64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0B3A0F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05019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10779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906,193.00 </w:t>
            </w:r>
          </w:p>
        </w:tc>
        <w:tc>
          <w:tcPr>
            <w:tcW w:w="1700" w:type="dxa"/>
            <w:tcBorders>
              <w:top w:val="nil"/>
              <w:left w:val="nil"/>
              <w:bottom w:val="single" w:color="000000" w:sz="4" w:space="0"/>
              <w:right w:val="single" w:color="000000" w:sz="4" w:space="0"/>
            </w:tcBorders>
            <w:shd w:val="clear" w:color="auto" w:fill="auto"/>
            <w:vAlign w:val="center"/>
          </w:tcPr>
          <w:p w14:paraId="2D5B50B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C9F11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906,193.00 </w:t>
            </w:r>
          </w:p>
        </w:tc>
        <w:tc>
          <w:tcPr>
            <w:tcW w:w="1583" w:type="dxa"/>
            <w:tcBorders>
              <w:top w:val="nil"/>
              <w:left w:val="nil"/>
              <w:bottom w:val="single" w:color="000000" w:sz="4" w:space="0"/>
              <w:right w:val="single" w:color="000000" w:sz="4" w:space="0"/>
            </w:tcBorders>
            <w:shd w:val="clear" w:color="auto" w:fill="auto"/>
            <w:vAlign w:val="center"/>
          </w:tcPr>
          <w:p w14:paraId="562D0E8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8BF51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3442B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13D7F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1D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8D4D9A">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2110399</w:t>
            </w:r>
          </w:p>
        </w:tc>
        <w:tc>
          <w:tcPr>
            <w:tcW w:w="1816" w:type="dxa"/>
            <w:tcBorders>
              <w:top w:val="nil"/>
              <w:left w:val="nil"/>
              <w:bottom w:val="single" w:color="000000" w:sz="4" w:space="0"/>
              <w:right w:val="single" w:color="000000" w:sz="4" w:space="0"/>
            </w:tcBorders>
            <w:shd w:val="clear" w:color="auto" w:fill="auto"/>
            <w:vAlign w:val="center"/>
          </w:tcPr>
          <w:p w14:paraId="24F0F3FD">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其他污染防治支出</w:t>
            </w:r>
          </w:p>
        </w:tc>
        <w:tc>
          <w:tcPr>
            <w:tcW w:w="1528" w:type="dxa"/>
            <w:tcBorders>
              <w:top w:val="nil"/>
              <w:left w:val="nil"/>
              <w:bottom w:val="single" w:color="000000" w:sz="4" w:space="0"/>
              <w:right w:val="single" w:color="000000" w:sz="4" w:space="0"/>
            </w:tcBorders>
            <w:shd w:val="clear" w:color="auto" w:fill="auto"/>
            <w:vAlign w:val="center"/>
          </w:tcPr>
          <w:p w14:paraId="1F0FFBB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906,193.00 </w:t>
            </w:r>
          </w:p>
        </w:tc>
        <w:tc>
          <w:tcPr>
            <w:tcW w:w="1378" w:type="dxa"/>
            <w:tcBorders>
              <w:top w:val="nil"/>
              <w:left w:val="nil"/>
              <w:bottom w:val="single" w:color="000000" w:sz="4" w:space="0"/>
              <w:right w:val="single" w:color="000000" w:sz="4" w:space="0"/>
            </w:tcBorders>
            <w:shd w:val="clear" w:color="auto" w:fill="auto"/>
            <w:vAlign w:val="center"/>
          </w:tcPr>
          <w:p w14:paraId="54E1987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58BB5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906,193.00 </w:t>
            </w:r>
          </w:p>
        </w:tc>
        <w:tc>
          <w:tcPr>
            <w:tcW w:w="1784" w:type="dxa"/>
            <w:tcBorders>
              <w:top w:val="nil"/>
              <w:left w:val="nil"/>
              <w:bottom w:val="single" w:color="000000" w:sz="4" w:space="0"/>
              <w:right w:val="single" w:color="000000" w:sz="4" w:space="0"/>
            </w:tcBorders>
            <w:shd w:val="clear" w:color="auto" w:fill="auto"/>
            <w:vAlign w:val="center"/>
          </w:tcPr>
          <w:p w14:paraId="6091AB4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ABE43C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F47C8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9467B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906,193.00 </w:t>
            </w:r>
          </w:p>
        </w:tc>
        <w:tc>
          <w:tcPr>
            <w:tcW w:w="1700" w:type="dxa"/>
            <w:tcBorders>
              <w:top w:val="nil"/>
              <w:left w:val="nil"/>
              <w:bottom w:val="single" w:color="000000" w:sz="4" w:space="0"/>
              <w:right w:val="single" w:color="000000" w:sz="4" w:space="0"/>
            </w:tcBorders>
            <w:shd w:val="clear" w:color="auto" w:fill="auto"/>
            <w:vAlign w:val="center"/>
          </w:tcPr>
          <w:p w14:paraId="318F055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30C6B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906,193.00 </w:t>
            </w:r>
          </w:p>
        </w:tc>
        <w:tc>
          <w:tcPr>
            <w:tcW w:w="1583" w:type="dxa"/>
            <w:tcBorders>
              <w:top w:val="nil"/>
              <w:left w:val="nil"/>
              <w:bottom w:val="single" w:color="000000" w:sz="4" w:space="0"/>
              <w:right w:val="single" w:color="000000" w:sz="4" w:space="0"/>
            </w:tcBorders>
            <w:shd w:val="clear" w:color="auto" w:fill="auto"/>
            <w:vAlign w:val="center"/>
          </w:tcPr>
          <w:p w14:paraId="2D9D840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9239E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5E742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38E62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62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37CDC2">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3BF1CD59">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1F46A5A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648E9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3022F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114A9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8,977,246.95 </w:t>
            </w:r>
          </w:p>
        </w:tc>
        <w:tc>
          <w:tcPr>
            <w:tcW w:w="1666" w:type="dxa"/>
            <w:tcBorders>
              <w:top w:val="nil"/>
              <w:left w:val="nil"/>
              <w:bottom w:val="single" w:color="000000" w:sz="4" w:space="0"/>
              <w:right w:val="single" w:color="000000" w:sz="4" w:space="0"/>
            </w:tcBorders>
            <w:shd w:val="clear" w:color="auto" w:fill="auto"/>
            <w:vAlign w:val="center"/>
          </w:tcPr>
          <w:p w14:paraId="2192613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6,007,783.03 </w:t>
            </w:r>
          </w:p>
        </w:tc>
        <w:tc>
          <w:tcPr>
            <w:tcW w:w="1684" w:type="dxa"/>
            <w:tcBorders>
              <w:top w:val="nil"/>
              <w:left w:val="nil"/>
              <w:bottom w:val="single" w:color="000000" w:sz="4" w:space="0"/>
              <w:right w:val="single" w:color="000000" w:sz="4" w:space="0"/>
            </w:tcBorders>
            <w:shd w:val="clear" w:color="auto" w:fill="auto"/>
            <w:vAlign w:val="center"/>
          </w:tcPr>
          <w:p w14:paraId="053E7EC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2,969,463.92 </w:t>
            </w:r>
          </w:p>
        </w:tc>
        <w:tc>
          <w:tcPr>
            <w:tcW w:w="1750" w:type="dxa"/>
            <w:tcBorders>
              <w:top w:val="nil"/>
              <w:left w:val="nil"/>
              <w:bottom w:val="single" w:color="000000" w:sz="4" w:space="0"/>
              <w:right w:val="single" w:color="000000" w:sz="4" w:space="0"/>
            </w:tcBorders>
            <w:shd w:val="clear" w:color="auto" w:fill="auto"/>
            <w:vAlign w:val="center"/>
          </w:tcPr>
          <w:p w14:paraId="4F07436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8,977,246.95 </w:t>
            </w:r>
          </w:p>
        </w:tc>
        <w:tc>
          <w:tcPr>
            <w:tcW w:w="1700" w:type="dxa"/>
            <w:tcBorders>
              <w:top w:val="nil"/>
              <w:left w:val="nil"/>
              <w:bottom w:val="single" w:color="000000" w:sz="4" w:space="0"/>
              <w:right w:val="single" w:color="000000" w:sz="4" w:space="0"/>
            </w:tcBorders>
            <w:shd w:val="clear" w:color="auto" w:fill="auto"/>
            <w:vAlign w:val="center"/>
          </w:tcPr>
          <w:p w14:paraId="5B94BFA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6,007,783.03 </w:t>
            </w:r>
          </w:p>
        </w:tc>
        <w:tc>
          <w:tcPr>
            <w:tcW w:w="1733" w:type="dxa"/>
            <w:tcBorders>
              <w:top w:val="nil"/>
              <w:left w:val="nil"/>
              <w:bottom w:val="single" w:color="000000" w:sz="4" w:space="0"/>
              <w:right w:val="single" w:color="000000" w:sz="4" w:space="0"/>
            </w:tcBorders>
            <w:shd w:val="clear" w:color="auto" w:fill="auto"/>
            <w:vAlign w:val="center"/>
          </w:tcPr>
          <w:p w14:paraId="2617B3C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2,969,463.92 </w:t>
            </w:r>
          </w:p>
        </w:tc>
        <w:tc>
          <w:tcPr>
            <w:tcW w:w="1583" w:type="dxa"/>
            <w:tcBorders>
              <w:top w:val="nil"/>
              <w:left w:val="nil"/>
              <w:bottom w:val="single" w:color="000000" w:sz="4" w:space="0"/>
              <w:right w:val="single" w:color="000000" w:sz="4" w:space="0"/>
            </w:tcBorders>
            <w:shd w:val="clear" w:color="auto" w:fill="auto"/>
            <w:vAlign w:val="center"/>
          </w:tcPr>
          <w:p w14:paraId="4D82E0B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D3593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6F76C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8910B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A1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07BFE3">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2D0FEF59">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52D9AE5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61DA5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F2AA1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80240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8,977,246.95 </w:t>
            </w:r>
          </w:p>
        </w:tc>
        <w:tc>
          <w:tcPr>
            <w:tcW w:w="1666" w:type="dxa"/>
            <w:tcBorders>
              <w:top w:val="nil"/>
              <w:left w:val="nil"/>
              <w:bottom w:val="single" w:color="000000" w:sz="4" w:space="0"/>
              <w:right w:val="single" w:color="000000" w:sz="4" w:space="0"/>
            </w:tcBorders>
            <w:shd w:val="clear" w:color="auto" w:fill="auto"/>
            <w:vAlign w:val="center"/>
          </w:tcPr>
          <w:p w14:paraId="48EA1BC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6,007,783.03 </w:t>
            </w:r>
          </w:p>
        </w:tc>
        <w:tc>
          <w:tcPr>
            <w:tcW w:w="1684" w:type="dxa"/>
            <w:tcBorders>
              <w:top w:val="nil"/>
              <w:left w:val="nil"/>
              <w:bottom w:val="single" w:color="000000" w:sz="4" w:space="0"/>
              <w:right w:val="single" w:color="000000" w:sz="4" w:space="0"/>
            </w:tcBorders>
            <w:shd w:val="clear" w:color="auto" w:fill="auto"/>
            <w:vAlign w:val="center"/>
          </w:tcPr>
          <w:p w14:paraId="756DA3D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2,969,463.92 </w:t>
            </w:r>
          </w:p>
        </w:tc>
        <w:tc>
          <w:tcPr>
            <w:tcW w:w="1750" w:type="dxa"/>
            <w:tcBorders>
              <w:top w:val="nil"/>
              <w:left w:val="nil"/>
              <w:bottom w:val="single" w:color="000000" w:sz="4" w:space="0"/>
              <w:right w:val="single" w:color="000000" w:sz="4" w:space="0"/>
            </w:tcBorders>
            <w:shd w:val="clear" w:color="auto" w:fill="auto"/>
            <w:vAlign w:val="center"/>
          </w:tcPr>
          <w:p w14:paraId="1810376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8,977,246.95 </w:t>
            </w:r>
          </w:p>
        </w:tc>
        <w:tc>
          <w:tcPr>
            <w:tcW w:w="1700" w:type="dxa"/>
            <w:tcBorders>
              <w:top w:val="nil"/>
              <w:left w:val="nil"/>
              <w:bottom w:val="single" w:color="000000" w:sz="4" w:space="0"/>
              <w:right w:val="single" w:color="000000" w:sz="4" w:space="0"/>
            </w:tcBorders>
            <w:shd w:val="clear" w:color="auto" w:fill="auto"/>
            <w:vAlign w:val="center"/>
          </w:tcPr>
          <w:p w14:paraId="1410948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6,007,783.03 </w:t>
            </w:r>
          </w:p>
        </w:tc>
        <w:tc>
          <w:tcPr>
            <w:tcW w:w="1733" w:type="dxa"/>
            <w:tcBorders>
              <w:top w:val="nil"/>
              <w:left w:val="nil"/>
              <w:bottom w:val="single" w:color="000000" w:sz="4" w:space="0"/>
              <w:right w:val="single" w:color="000000" w:sz="4" w:space="0"/>
            </w:tcBorders>
            <w:shd w:val="clear" w:color="auto" w:fill="auto"/>
            <w:vAlign w:val="center"/>
          </w:tcPr>
          <w:p w14:paraId="253FC8C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2,969,463.92 </w:t>
            </w:r>
          </w:p>
        </w:tc>
        <w:tc>
          <w:tcPr>
            <w:tcW w:w="1583" w:type="dxa"/>
            <w:tcBorders>
              <w:top w:val="nil"/>
              <w:left w:val="nil"/>
              <w:bottom w:val="single" w:color="000000" w:sz="4" w:space="0"/>
              <w:right w:val="single" w:color="000000" w:sz="4" w:space="0"/>
            </w:tcBorders>
            <w:shd w:val="clear" w:color="auto" w:fill="auto"/>
            <w:vAlign w:val="center"/>
          </w:tcPr>
          <w:p w14:paraId="4AB9735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868BB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4A203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18257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00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A94811">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2140123</w:t>
            </w:r>
          </w:p>
        </w:tc>
        <w:tc>
          <w:tcPr>
            <w:tcW w:w="1816" w:type="dxa"/>
            <w:tcBorders>
              <w:top w:val="nil"/>
              <w:left w:val="nil"/>
              <w:bottom w:val="single" w:color="000000" w:sz="4" w:space="0"/>
              <w:right w:val="single" w:color="000000" w:sz="4" w:space="0"/>
            </w:tcBorders>
            <w:shd w:val="clear" w:color="auto" w:fill="auto"/>
            <w:vAlign w:val="center"/>
          </w:tcPr>
          <w:p w14:paraId="0DC12010">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航道维护</w:t>
            </w:r>
          </w:p>
        </w:tc>
        <w:tc>
          <w:tcPr>
            <w:tcW w:w="1528" w:type="dxa"/>
            <w:tcBorders>
              <w:top w:val="nil"/>
              <w:left w:val="nil"/>
              <w:bottom w:val="single" w:color="000000" w:sz="4" w:space="0"/>
              <w:right w:val="single" w:color="000000" w:sz="4" w:space="0"/>
            </w:tcBorders>
            <w:shd w:val="clear" w:color="auto" w:fill="auto"/>
            <w:vAlign w:val="center"/>
          </w:tcPr>
          <w:p w14:paraId="7B80BD2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ADCE5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B1691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C5D4D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1,033,893.99 </w:t>
            </w:r>
          </w:p>
        </w:tc>
        <w:tc>
          <w:tcPr>
            <w:tcW w:w="1666" w:type="dxa"/>
            <w:tcBorders>
              <w:top w:val="nil"/>
              <w:left w:val="nil"/>
              <w:bottom w:val="single" w:color="000000" w:sz="4" w:space="0"/>
              <w:right w:val="single" w:color="000000" w:sz="4" w:space="0"/>
            </w:tcBorders>
            <w:shd w:val="clear" w:color="auto" w:fill="auto"/>
            <w:vAlign w:val="center"/>
          </w:tcPr>
          <w:p w14:paraId="26C123C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DEA36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1,033,893.99 </w:t>
            </w:r>
          </w:p>
        </w:tc>
        <w:tc>
          <w:tcPr>
            <w:tcW w:w="1750" w:type="dxa"/>
            <w:tcBorders>
              <w:top w:val="nil"/>
              <w:left w:val="nil"/>
              <w:bottom w:val="single" w:color="000000" w:sz="4" w:space="0"/>
              <w:right w:val="single" w:color="000000" w:sz="4" w:space="0"/>
            </w:tcBorders>
            <w:shd w:val="clear" w:color="auto" w:fill="auto"/>
            <w:vAlign w:val="center"/>
          </w:tcPr>
          <w:p w14:paraId="7F487DD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1,033,893.99 </w:t>
            </w:r>
          </w:p>
        </w:tc>
        <w:tc>
          <w:tcPr>
            <w:tcW w:w="1700" w:type="dxa"/>
            <w:tcBorders>
              <w:top w:val="nil"/>
              <w:left w:val="nil"/>
              <w:bottom w:val="single" w:color="000000" w:sz="4" w:space="0"/>
              <w:right w:val="single" w:color="000000" w:sz="4" w:space="0"/>
            </w:tcBorders>
            <w:shd w:val="clear" w:color="auto" w:fill="auto"/>
            <w:vAlign w:val="center"/>
          </w:tcPr>
          <w:p w14:paraId="1EE05D8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ACF58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1,033,893.99 </w:t>
            </w:r>
          </w:p>
        </w:tc>
        <w:tc>
          <w:tcPr>
            <w:tcW w:w="1583" w:type="dxa"/>
            <w:tcBorders>
              <w:top w:val="nil"/>
              <w:left w:val="nil"/>
              <w:bottom w:val="single" w:color="000000" w:sz="4" w:space="0"/>
              <w:right w:val="single" w:color="000000" w:sz="4" w:space="0"/>
            </w:tcBorders>
            <w:shd w:val="clear" w:color="auto" w:fill="auto"/>
            <w:vAlign w:val="center"/>
          </w:tcPr>
          <w:p w14:paraId="49DF9BA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536CF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EDA09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22C92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49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058FCF">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2140131</w:t>
            </w:r>
          </w:p>
        </w:tc>
        <w:tc>
          <w:tcPr>
            <w:tcW w:w="1816" w:type="dxa"/>
            <w:tcBorders>
              <w:top w:val="nil"/>
              <w:left w:val="nil"/>
              <w:bottom w:val="single" w:color="000000" w:sz="4" w:space="0"/>
              <w:right w:val="single" w:color="000000" w:sz="4" w:space="0"/>
            </w:tcBorders>
            <w:shd w:val="clear" w:color="auto" w:fill="auto"/>
            <w:vAlign w:val="center"/>
          </w:tcPr>
          <w:p w14:paraId="2906ED84">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海事管理</w:t>
            </w:r>
          </w:p>
        </w:tc>
        <w:tc>
          <w:tcPr>
            <w:tcW w:w="1528" w:type="dxa"/>
            <w:tcBorders>
              <w:top w:val="nil"/>
              <w:left w:val="nil"/>
              <w:bottom w:val="single" w:color="000000" w:sz="4" w:space="0"/>
              <w:right w:val="single" w:color="000000" w:sz="4" w:space="0"/>
            </w:tcBorders>
            <w:shd w:val="clear" w:color="auto" w:fill="auto"/>
            <w:vAlign w:val="center"/>
          </w:tcPr>
          <w:p w14:paraId="00BAA36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B5506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05D91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DB7DC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781,376.19 </w:t>
            </w:r>
          </w:p>
        </w:tc>
        <w:tc>
          <w:tcPr>
            <w:tcW w:w="1666" w:type="dxa"/>
            <w:tcBorders>
              <w:top w:val="nil"/>
              <w:left w:val="nil"/>
              <w:bottom w:val="single" w:color="000000" w:sz="4" w:space="0"/>
              <w:right w:val="single" w:color="000000" w:sz="4" w:space="0"/>
            </w:tcBorders>
            <w:shd w:val="clear" w:color="auto" w:fill="auto"/>
            <w:vAlign w:val="center"/>
          </w:tcPr>
          <w:p w14:paraId="4CE5085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3AB3F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781,376.19 </w:t>
            </w:r>
          </w:p>
        </w:tc>
        <w:tc>
          <w:tcPr>
            <w:tcW w:w="1750" w:type="dxa"/>
            <w:tcBorders>
              <w:top w:val="nil"/>
              <w:left w:val="nil"/>
              <w:bottom w:val="single" w:color="000000" w:sz="4" w:space="0"/>
              <w:right w:val="single" w:color="000000" w:sz="4" w:space="0"/>
            </w:tcBorders>
            <w:shd w:val="clear" w:color="auto" w:fill="auto"/>
            <w:vAlign w:val="center"/>
          </w:tcPr>
          <w:p w14:paraId="7AC798A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781,376.19 </w:t>
            </w:r>
          </w:p>
        </w:tc>
        <w:tc>
          <w:tcPr>
            <w:tcW w:w="1700" w:type="dxa"/>
            <w:tcBorders>
              <w:top w:val="nil"/>
              <w:left w:val="nil"/>
              <w:bottom w:val="single" w:color="000000" w:sz="4" w:space="0"/>
              <w:right w:val="single" w:color="000000" w:sz="4" w:space="0"/>
            </w:tcBorders>
            <w:shd w:val="clear" w:color="auto" w:fill="auto"/>
            <w:vAlign w:val="center"/>
          </w:tcPr>
          <w:p w14:paraId="7D66A82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AC27C1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781,376.19 </w:t>
            </w:r>
          </w:p>
        </w:tc>
        <w:tc>
          <w:tcPr>
            <w:tcW w:w="1583" w:type="dxa"/>
            <w:tcBorders>
              <w:top w:val="nil"/>
              <w:left w:val="nil"/>
              <w:bottom w:val="single" w:color="000000" w:sz="4" w:space="0"/>
              <w:right w:val="single" w:color="000000" w:sz="4" w:space="0"/>
            </w:tcBorders>
            <w:shd w:val="clear" w:color="auto" w:fill="auto"/>
            <w:vAlign w:val="center"/>
          </w:tcPr>
          <w:p w14:paraId="30787F8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4512D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C085F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19DEA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B6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AC2BFE">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2140136</w:t>
            </w:r>
          </w:p>
        </w:tc>
        <w:tc>
          <w:tcPr>
            <w:tcW w:w="1816" w:type="dxa"/>
            <w:tcBorders>
              <w:top w:val="nil"/>
              <w:left w:val="nil"/>
              <w:bottom w:val="single" w:color="000000" w:sz="4" w:space="0"/>
              <w:right w:val="single" w:color="000000" w:sz="4" w:space="0"/>
            </w:tcBorders>
            <w:shd w:val="clear" w:color="auto" w:fill="auto"/>
            <w:vAlign w:val="center"/>
          </w:tcPr>
          <w:p w14:paraId="4403AA3B">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水路运输管理支出</w:t>
            </w:r>
          </w:p>
        </w:tc>
        <w:tc>
          <w:tcPr>
            <w:tcW w:w="1528" w:type="dxa"/>
            <w:tcBorders>
              <w:top w:val="nil"/>
              <w:left w:val="nil"/>
              <w:bottom w:val="single" w:color="000000" w:sz="4" w:space="0"/>
              <w:right w:val="single" w:color="000000" w:sz="4" w:space="0"/>
            </w:tcBorders>
            <w:shd w:val="clear" w:color="auto" w:fill="auto"/>
            <w:vAlign w:val="center"/>
          </w:tcPr>
          <w:p w14:paraId="05D6F3A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C88BB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E034E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40053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6,869,976.77 </w:t>
            </w:r>
          </w:p>
        </w:tc>
        <w:tc>
          <w:tcPr>
            <w:tcW w:w="1666" w:type="dxa"/>
            <w:tcBorders>
              <w:top w:val="nil"/>
              <w:left w:val="nil"/>
              <w:bottom w:val="single" w:color="000000" w:sz="4" w:space="0"/>
              <w:right w:val="single" w:color="000000" w:sz="4" w:space="0"/>
            </w:tcBorders>
            <w:shd w:val="clear" w:color="auto" w:fill="auto"/>
            <w:vAlign w:val="center"/>
          </w:tcPr>
          <w:p w14:paraId="6D55B58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6,007,783.03 </w:t>
            </w:r>
          </w:p>
        </w:tc>
        <w:tc>
          <w:tcPr>
            <w:tcW w:w="1684" w:type="dxa"/>
            <w:tcBorders>
              <w:top w:val="nil"/>
              <w:left w:val="nil"/>
              <w:bottom w:val="single" w:color="000000" w:sz="4" w:space="0"/>
              <w:right w:val="single" w:color="000000" w:sz="4" w:space="0"/>
            </w:tcBorders>
            <w:shd w:val="clear" w:color="auto" w:fill="auto"/>
            <w:vAlign w:val="center"/>
          </w:tcPr>
          <w:p w14:paraId="6F815D8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862,193.74 </w:t>
            </w:r>
          </w:p>
        </w:tc>
        <w:tc>
          <w:tcPr>
            <w:tcW w:w="1750" w:type="dxa"/>
            <w:tcBorders>
              <w:top w:val="nil"/>
              <w:left w:val="nil"/>
              <w:bottom w:val="single" w:color="000000" w:sz="4" w:space="0"/>
              <w:right w:val="single" w:color="000000" w:sz="4" w:space="0"/>
            </w:tcBorders>
            <w:shd w:val="clear" w:color="auto" w:fill="auto"/>
            <w:vAlign w:val="center"/>
          </w:tcPr>
          <w:p w14:paraId="4553E21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6,869,976.77 </w:t>
            </w:r>
          </w:p>
        </w:tc>
        <w:tc>
          <w:tcPr>
            <w:tcW w:w="1700" w:type="dxa"/>
            <w:tcBorders>
              <w:top w:val="nil"/>
              <w:left w:val="nil"/>
              <w:bottom w:val="single" w:color="000000" w:sz="4" w:space="0"/>
              <w:right w:val="single" w:color="000000" w:sz="4" w:space="0"/>
            </w:tcBorders>
            <w:shd w:val="clear" w:color="auto" w:fill="auto"/>
            <w:vAlign w:val="center"/>
          </w:tcPr>
          <w:p w14:paraId="5E263A8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6,007,783.03 </w:t>
            </w:r>
          </w:p>
        </w:tc>
        <w:tc>
          <w:tcPr>
            <w:tcW w:w="1733" w:type="dxa"/>
            <w:tcBorders>
              <w:top w:val="nil"/>
              <w:left w:val="nil"/>
              <w:bottom w:val="single" w:color="000000" w:sz="4" w:space="0"/>
              <w:right w:val="single" w:color="000000" w:sz="4" w:space="0"/>
            </w:tcBorders>
            <w:shd w:val="clear" w:color="auto" w:fill="auto"/>
            <w:vAlign w:val="center"/>
          </w:tcPr>
          <w:p w14:paraId="3C6A035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862,193.74 </w:t>
            </w:r>
          </w:p>
        </w:tc>
        <w:tc>
          <w:tcPr>
            <w:tcW w:w="1583" w:type="dxa"/>
            <w:tcBorders>
              <w:top w:val="nil"/>
              <w:left w:val="nil"/>
              <w:bottom w:val="single" w:color="000000" w:sz="4" w:space="0"/>
              <w:right w:val="single" w:color="000000" w:sz="4" w:space="0"/>
            </w:tcBorders>
            <w:shd w:val="clear" w:color="auto" w:fill="auto"/>
            <w:vAlign w:val="center"/>
          </w:tcPr>
          <w:p w14:paraId="7752095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245B9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11154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75B53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9C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A08DFF">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14:paraId="4B8D28A3">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14:paraId="27A6EB8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1EDA7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310BD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9BBB0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292,000.00 </w:t>
            </w:r>
          </w:p>
        </w:tc>
        <w:tc>
          <w:tcPr>
            <w:tcW w:w="1666" w:type="dxa"/>
            <w:tcBorders>
              <w:top w:val="nil"/>
              <w:left w:val="nil"/>
              <w:bottom w:val="single" w:color="000000" w:sz="4" w:space="0"/>
              <w:right w:val="single" w:color="000000" w:sz="4" w:space="0"/>
            </w:tcBorders>
            <w:shd w:val="clear" w:color="auto" w:fill="auto"/>
            <w:vAlign w:val="center"/>
          </w:tcPr>
          <w:p w14:paraId="1C412EE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22EC9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292,000.00 </w:t>
            </w:r>
          </w:p>
        </w:tc>
        <w:tc>
          <w:tcPr>
            <w:tcW w:w="1750" w:type="dxa"/>
            <w:tcBorders>
              <w:top w:val="nil"/>
              <w:left w:val="nil"/>
              <w:bottom w:val="single" w:color="000000" w:sz="4" w:space="0"/>
              <w:right w:val="single" w:color="000000" w:sz="4" w:space="0"/>
            </w:tcBorders>
            <w:shd w:val="clear" w:color="auto" w:fill="auto"/>
            <w:vAlign w:val="center"/>
          </w:tcPr>
          <w:p w14:paraId="0EC9D34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292,000.00 </w:t>
            </w:r>
          </w:p>
        </w:tc>
        <w:tc>
          <w:tcPr>
            <w:tcW w:w="1700" w:type="dxa"/>
            <w:tcBorders>
              <w:top w:val="nil"/>
              <w:left w:val="nil"/>
              <w:bottom w:val="single" w:color="000000" w:sz="4" w:space="0"/>
              <w:right w:val="single" w:color="000000" w:sz="4" w:space="0"/>
            </w:tcBorders>
            <w:shd w:val="clear" w:color="auto" w:fill="auto"/>
            <w:vAlign w:val="center"/>
          </w:tcPr>
          <w:p w14:paraId="4894606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D49E8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292,000.00 </w:t>
            </w:r>
          </w:p>
        </w:tc>
        <w:tc>
          <w:tcPr>
            <w:tcW w:w="1583" w:type="dxa"/>
            <w:tcBorders>
              <w:top w:val="nil"/>
              <w:left w:val="nil"/>
              <w:bottom w:val="single" w:color="000000" w:sz="4" w:space="0"/>
              <w:right w:val="single" w:color="000000" w:sz="4" w:space="0"/>
            </w:tcBorders>
            <w:shd w:val="clear" w:color="auto" w:fill="auto"/>
            <w:vAlign w:val="center"/>
          </w:tcPr>
          <w:p w14:paraId="0A9DF78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1350F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8A35E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A95B5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A7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415017">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FB34A20">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7FA8B1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CCBD4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95798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6961B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394,089.00 </w:t>
            </w:r>
          </w:p>
        </w:tc>
        <w:tc>
          <w:tcPr>
            <w:tcW w:w="1666" w:type="dxa"/>
            <w:tcBorders>
              <w:top w:val="nil"/>
              <w:left w:val="nil"/>
              <w:bottom w:val="single" w:color="000000" w:sz="4" w:space="0"/>
              <w:right w:val="single" w:color="000000" w:sz="4" w:space="0"/>
            </w:tcBorders>
            <w:shd w:val="clear" w:color="auto" w:fill="auto"/>
            <w:vAlign w:val="center"/>
          </w:tcPr>
          <w:p w14:paraId="3E4FD6C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394,089.00 </w:t>
            </w:r>
          </w:p>
        </w:tc>
        <w:tc>
          <w:tcPr>
            <w:tcW w:w="1684" w:type="dxa"/>
            <w:tcBorders>
              <w:top w:val="nil"/>
              <w:left w:val="nil"/>
              <w:bottom w:val="single" w:color="000000" w:sz="4" w:space="0"/>
              <w:right w:val="single" w:color="000000" w:sz="4" w:space="0"/>
            </w:tcBorders>
            <w:shd w:val="clear" w:color="auto" w:fill="auto"/>
            <w:vAlign w:val="center"/>
          </w:tcPr>
          <w:p w14:paraId="19BA463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35722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394,089.00 </w:t>
            </w:r>
          </w:p>
        </w:tc>
        <w:tc>
          <w:tcPr>
            <w:tcW w:w="1700" w:type="dxa"/>
            <w:tcBorders>
              <w:top w:val="nil"/>
              <w:left w:val="nil"/>
              <w:bottom w:val="single" w:color="000000" w:sz="4" w:space="0"/>
              <w:right w:val="single" w:color="000000" w:sz="4" w:space="0"/>
            </w:tcBorders>
            <w:shd w:val="clear" w:color="auto" w:fill="auto"/>
            <w:vAlign w:val="center"/>
          </w:tcPr>
          <w:p w14:paraId="7876119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394,089.00 </w:t>
            </w:r>
          </w:p>
        </w:tc>
        <w:tc>
          <w:tcPr>
            <w:tcW w:w="1733" w:type="dxa"/>
            <w:tcBorders>
              <w:top w:val="nil"/>
              <w:left w:val="nil"/>
              <w:bottom w:val="single" w:color="000000" w:sz="4" w:space="0"/>
              <w:right w:val="single" w:color="000000" w:sz="4" w:space="0"/>
            </w:tcBorders>
            <w:shd w:val="clear" w:color="auto" w:fill="auto"/>
            <w:vAlign w:val="center"/>
          </w:tcPr>
          <w:p w14:paraId="6086E76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51583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F4C6C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26D51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D56A5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33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0C02AF">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CB018C3">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00C28E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E351E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6CDB8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E890E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394,089.00 </w:t>
            </w:r>
          </w:p>
        </w:tc>
        <w:tc>
          <w:tcPr>
            <w:tcW w:w="1666" w:type="dxa"/>
            <w:tcBorders>
              <w:top w:val="nil"/>
              <w:left w:val="nil"/>
              <w:bottom w:val="single" w:color="000000" w:sz="4" w:space="0"/>
              <w:right w:val="single" w:color="000000" w:sz="4" w:space="0"/>
            </w:tcBorders>
            <w:shd w:val="clear" w:color="auto" w:fill="auto"/>
            <w:vAlign w:val="center"/>
          </w:tcPr>
          <w:p w14:paraId="16003C6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394,089.00 </w:t>
            </w:r>
          </w:p>
        </w:tc>
        <w:tc>
          <w:tcPr>
            <w:tcW w:w="1684" w:type="dxa"/>
            <w:tcBorders>
              <w:top w:val="nil"/>
              <w:left w:val="nil"/>
              <w:bottom w:val="single" w:color="000000" w:sz="4" w:space="0"/>
              <w:right w:val="single" w:color="000000" w:sz="4" w:space="0"/>
            </w:tcBorders>
            <w:shd w:val="clear" w:color="auto" w:fill="auto"/>
            <w:vAlign w:val="center"/>
          </w:tcPr>
          <w:p w14:paraId="60A89C1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8456A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394,089.00 </w:t>
            </w:r>
          </w:p>
        </w:tc>
        <w:tc>
          <w:tcPr>
            <w:tcW w:w="1700" w:type="dxa"/>
            <w:tcBorders>
              <w:top w:val="nil"/>
              <w:left w:val="nil"/>
              <w:bottom w:val="single" w:color="000000" w:sz="4" w:space="0"/>
              <w:right w:val="single" w:color="000000" w:sz="4" w:space="0"/>
            </w:tcBorders>
            <w:shd w:val="clear" w:color="auto" w:fill="auto"/>
            <w:vAlign w:val="center"/>
          </w:tcPr>
          <w:p w14:paraId="6BFD3BD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394,089.00 </w:t>
            </w:r>
          </w:p>
        </w:tc>
        <w:tc>
          <w:tcPr>
            <w:tcW w:w="1733" w:type="dxa"/>
            <w:tcBorders>
              <w:top w:val="nil"/>
              <w:left w:val="nil"/>
              <w:bottom w:val="single" w:color="000000" w:sz="4" w:space="0"/>
              <w:right w:val="single" w:color="000000" w:sz="4" w:space="0"/>
            </w:tcBorders>
            <w:shd w:val="clear" w:color="auto" w:fill="auto"/>
            <w:vAlign w:val="center"/>
          </w:tcPr>
          <w:p w14:paraId="736EDC1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8B93D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F5957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AAECC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9058A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47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06468B">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1840765">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3D58EBA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5E693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32485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5D5A7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394,089.00 </w:t>
            </w:r>
          </w:p>
        </w:tc>
        <w:tc>
          <w:tcPr>
            <w:tcW w:w="1666" w:type="dxa"/>
            <w:tcBorders>
              <w:top w:val="nil"/>
              <w:left w:val="nil"/>
              <w:bottom w:val="single" w:color="000000" w:sz="4" w:space="0"/>
              <w:right w:val="single" w:color="000000" w:sz="4" w:space="0"/>
            </w:tcBorders>
            <w:shd w:val="clear" w:color="auto" w:fill="auto"/>
            <w:vAlign w:val="center"/>
          </w:tcPr>
          <w:p w14:paraId="292E0B1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394,089.00 </w:t>
            </w:r>
          </w:p>
        </w:tc>
        <w:tc>
          <w:tcPr>
            <w:tcW w:w="1684" w:type="dxa"/>
            <w:tcBorders>
              <w:top w:val="nil"/>
              <w:left w:val="nil"/>
              <w:bottom w:val="single" w:color="000000" w:sz="4" w:space="0"/>
              <w:right w:val="single" w:color="000000" w:sz="4" w:space="0"/>
            </w:tcBorders>
            <w:shd w:val="clear" w:color="auto" w:fill="auto"/>
            <w:vAlign w:val="center"/>
          </w:tcPr>
          <w:p w14:paraId="79B98E5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51B5E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394,089.00 </w:t>
            </w:r>
          </w:p>
        </w:tc>
        <w:tc>
          <w:tcPr>
            <w:tcW w:w="1700" w:type="dxa"/>
            <w:tcBorders>
              <w:top w:val="nil"/>
              <w:left w:val="nil"/>
              <w:bottom w:val="single" w:color="000000" w:sz="4" w:space="0"/>
              <w:right w:val="single" w:color="000000" w:sz="4" w:space="0"/>
            </w:tcBorders>
            <w:shd w:val="clear" w:color="auto" w:fill="auto"/>
            <w:vAlign w:val="center"/>
          </w:tcPr>
          <w:p w14:paraId="003E0D2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394,089.00 </w:t>
            </w:r>
          </w:p>
        </w:tc>
        <w:tc>
          <w:tcPr>
            <w:tcW w:w="1733" w:type="dxa"/>
            <w:tcBorders>
              <w:top w:val="nil"/>
              <w:left w:val="nil"/>
              <w:bottom w:val="single" w:color="000000" w:sz="4" w:space="0"/>
              <w:right w:val="single" w:color="000000" w:sz="4" w:space="0"/>
            </w:tcBorders>
            <w:shd w:val="clear" w:color="auto" w:fill="auto"/>
            <w:vAlign w:val="center"/>
          </w:tcPr>
          <w:p w14:paraId="402B1FE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339E7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47909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4153E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B1586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10ABE09">
      <w:pPr>
        <w:keepNext w:val="0"/>
        <w:keepLines w:val="0"/>
        <w:pageBreakBefore w:val="0"/>
        <w:widowControl/>
        <w:numPr>
          <w:ilvl w:val="0"/>
          <w:numId w:val="0"/>
        </w:numPr>
        <w:kinsoku/>
        <w:overflowPunct/>
        <w:topLinePunct w:val="0"/>
        <w:autoSpaceDN/>
        <w:bidi w:val="0"/>
        <w:adjustRightInd/>
        <w:spacing w:line="576" w:lineRule="exact"/>
        <w:ind w:left="0" w:leftChars="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F50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E25E997">
            <w:pPr>
              <w:keepNext w:val="0"/>
              <w:keepLines w:val="0"/>
              <w:pageBreakBefore w:val="0"/>
              <w:widowControl/>
              <w:suppressLineNumbers w:val="0"/>
              <w:kinsoku/>
              <w:overflowPunct/>
              <w:topLinePunct w:val="0"/>
              <w:autoSpaceDN/>
              <w:bidi w:val="0"/>
              <w:adjustRightInd/>
              <w:spacing w:line="576" w:lineRule="exact"/>
              <w:ind w:left="0" w:leftChars="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246F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F90EAC7">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重庆市綦江区港航海事事务中心</w:t>
            </w:r>
          </w:p>
        </w:tc>
        <w:tc>
          <w:tcPr>
            <w:tcW w:w="2682" w:type="dxa"/>
            <w:tcBorders>
              <w:top w:val="nil"/>
              <w:left w:val="nil"/>
              <w:bottom w:val="nil"/>
              <w:right w:val="nil"/>
            </w:tcBorders>
            <w:shd w:val="clear" w:color="auto" w:fill="auto"/>
            <w:vAlign w:val="bottom"/>
          </w:tcPr>
          <w:p w14:paraId="0A0021EC">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657D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ABBCD3A">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B4C8FF4">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7A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92AB7">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3B2ADBE">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11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86EBCA6">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DE712A1">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24E3862">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CF5AC93">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5FB8E265">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3A51317">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DA8D6AF">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065DCEE">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8ACDD7E">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DC7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5C647E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6AEE17F">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DB2AF21">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02A532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487F76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B4001B1">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0B7F16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8062CEF">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1EC9A6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1E8D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0D2C8D">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92B5285">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EC1DA16">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6,631,132.89 </w:t>
            </w:r>
          </w:p>
        </w:tc>
        <w:tc>
          <w:tcPr>
            <w:tcW w:w="1234" w:type="dxa"/>
            <w:tcBorders>
              <w:top w:val="nil"/>
              <w:left w:val="nil"/>
              <w:bottom w:val="single" w:color="000000" w:sz="4" w:space="0"/>
              <w:right w:val="single" w:color="000000" w:sz="4" w:space="0"/>
            </w:tcBorders>
            <w:shd w:val="clear" w:color="auto" w:fill="auto"/>
            <w:vAlign w:val="center"/>
          </w:tcPr>
          <w:p w14:paraId="09DD30F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FB568A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530BC8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1,148,138.65 </w:t>
            </w:r>
          </w:p>
        </w:tc>
        <w:tc>
          <w:tcPr>
            <w:tcW w:w="1133" w:type="dxa"/>
            <w:tcBorders>
              <w:top w:val="nil"/>
              <w:left w:val="nil"/>
              <w:bottom w:val="single" w:color="000000" w:sz="4" w:space="0"/>
              <w:right w:val="single" w:color="000000" w:sz="4" w:space="0"/>
            </w:tcBorders>
            <w:shd w:val="clear" w:color="auto" w:fill="auto"/>
            <w:vAlign w:val="center"/>
          </w:tcPr>
          <w:p w14:paraId="30B587C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C18B19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9D841D4">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69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28B60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39BADF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AA9EE39">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1,844,189.00 </w:t>
            </w:r>
          </w:p>
        </w:tc>
        <w:tc>
          <w:tcPr>
            <w:tcW w:w="1234" w:type="dxa"/>
            <w:tcBorders>
              <w:top w:val="nil"/>
              <w:left w:val="nil"/>
              <w:bottom w:val="single" w:color="000000" w:sz="4" w:space="0"/>
              <w:right w:val="single" w:color="000000" w:sz="4" w:space="0"/>
            </w:tcBorders>
            <w:shd w:val="clear" w:color="auto" w:fill="auto"/>
            <w:vAlign w:val="center"/>
          </w:tcPr>
          <w:p w14:paraId="30B259F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58BF5F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3A7DCFC">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95,697.02 </w:t>
            </w:r>
          </w:p>
        </w:tc>
        <w:tc>
          <w:tcPr>
            <w:tcW w:w="1133" w:type="dxa"/>
            <w:tcBorders>
              <w:top w:val="nil"/>
              <w:left w:val="nil"/>
              <w:bottom w:val="single" w:color="000000" w:sz="4" w:space="0"/>
              <w:right w:val="single" w:color="000000" w:sz="4" w:space="0"/>
            </w:tcBorders>
            <w:shd w:val="clear" w:color="auto" w:fill="auto"/>
            <w:vAlign w:val="center"/>
          </w:tcPr>
          <w:p w14:paraId="17248E4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DC29EF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4008120">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556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6050B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1A42BC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6AF24FC">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57,849.00 </w:t>
            </w:r>
          </w:p>
        </w:tc>
        <w:tc>
          <w:tcPr>
            <w:tcW w:w="1234" w:type="dxa"/>
            <w:tcBorders>
              <w:top w:val="nil"/>
              <w:left w:val="nil"/>
              <w:bottom w:val="single" w:color="000000" w:sz="4" w:space="0"/>
              <w:right w:val="single" w:color="000000" w:sz="4" w:space="0"/>
            </w:tcBorders>
            <w:shd w:val="clear" w:color="auto" w:fill="auto"/>
            <w:vAlign w:val="center"/>
          </w:tcPr>
          <w:p w14:paraId="45107E79">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685C8A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DA25D04">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CF7A7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1B8930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DB1E507">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DB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A29BE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06551D6C">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AB132EA">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5CBF4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CB67C5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5209490">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1F125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C31C4C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493326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AA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C154F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4C0E6E2">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851B3B9">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1A0B0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4B538A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BFA0538">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14C43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C0FBBF5">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8D854AB">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85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70DACA">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9F01649">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7AC1F9D">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2,921,828.00 </w:t>
            </w:r>
          </w:p>
        </w:tc>
        <w:tc>
          <w:tcPr>
            <w:tcW w:w="1234" w:type="dxa"/>
            <w:tcBorders>
              <w:top w:val="nil"/>
              <w:left w:val="nil"/>
              <w:bottom w:val="single" w:color="000000" w:sz="4" w:space="0"/>
              <w:right w:val="single" w:color="000000" w:sz="4" w:space="0"/>
            </w:tcBorders>
            <w:shd w:val="clear" w:color="auto" w:fill="auto"/>
            <w:vAlign w:val="center"/>
          </w:tcPr>
          <w:p w14:paraId="746F32BA">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4BFA67B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1E3E5E6">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8,517.50 </w:t>
            </w:r>
          </w:p>
        </w:tc>
        <w:tc>
          <w:tcPr>
            <w:tcW w:w="1133" w:type="dxa"/>
            <w:tcBorders>
              <w:top w:val="nil"/>
              <w:left w:val="nil"/>
              <w:bottom w:val="single" w:color="000000" w:sz="4" w:space="0"/>
              <w:right w:val="single" w:color="000000" w:sz="4" w:space="0"/>
            </w:tcBorders>
            <w:shd w:val="clear" w:color="auto" w:fill="auto"/>
            <w:vAlign w:val="center"/>
          </w:tcPr>
          <w:p w14:paraId="78D4A1D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87DF16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4F0979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BF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36AA9A">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F47445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145732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664,077.28 </w:t>
            </w:r>
          </w:p>
        </w:tc>
        <w:tc>
          <w:tcPr>
            <w:tcW w:w="1234" w:type="dxa"/>
            <w:tcBorders>
              <w:top w:val="nil"/>
              <w:left w:val="nil"/>
              <w:bottom w:val="single" w:color="000000" w:sz="4" w:space="0"/>
              <w:right w:val="single" w:color="000000" w:sz="4" w:space="0"/>
            </w:tcBorders>
            <w:shd w:val="clear" w:color="auto" w:fill="auto"/>
            <w:vAlign w:val="center"/>
          </w:tcPr>
          <w:p w14:paraId="53D977C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635F6979">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7F9C1C0">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32,049.42 </w:t>
            </w:r>
          </w:p>
        </w:tc>
        <w:tc>
          <w:tcPr>
            <w:tcW w:w="1133" w:type="dxa"/>
            <w:tcBorders>
              <w:top w:val="nil"/>
              <w:left w:val="nil"/>
              <w:bottom w:val="single" w:color="000000" w:sz="4" w:space="0"/>
              <w:right w:val="single" w:color="000000" w:sz="4" w:space="0"/>
            </w:tcBorders>
            <w:shd w:val="clear" w:color="auto" w:fill="auto"/>
            <w:vAlign w:val="center"/>
          </w:tcPr>
          <w:p w14:paraId="31E08072">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2A3802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701D1C5">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D8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C5BE0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F3C7BD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3845F3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332,423.80 </w:t>
            </w:r>
          </w:p>
        </w:tc>
        <w:tc>
          <w:tcPr>
            <w:tcW w:w="1234" w:type="dxa"/>
            <w:tcBorders>
              <w:top w:val="nil"/>
              <w:left w:val="nil"/>
              <w:bottom w:val="single" w:color="000000" w:sz="4" w:space="0"/>
              <w:right w:val="single" w:color="000000" w:sz="4" w:space="0"/>
            </w:tcBorders>
            <w:shd w:val="clear" w:color="auto" w:fill="auto"/>
            <w:vAlign w:val="center"/>
          </w:tcPr>
          <w:p w14:paraId="74A8BF2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0612B3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CEB8F70">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86,196.40 </w:t>
            </w:r>
          </w:p>
        </w:tc>
        <w:tc>
          <w:tcPr>
            <w:tcW w:w="1133" w:type="dxa"/>
            <w:tcBorders>
              <w:top w:val="nil"/>
              <w:left w:val="nil"/>
              <w:bottom w:val="single" w:color="000000" w:sz="4" w:space="0"/>
              <w:right w:val="single" w:color="000000" w:sz="4" w:space="0"/>
            </w:tcBorders>
            <w:shd w:val="clear" w:color="auto" w:fill="auto"/>
            <w:vAlign w:val="center"/>
          </w:tcPr>
          <w:p w14:paraId="0BED65A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CB99F3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1142B8A">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093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8123D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92D310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F7A1DB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263,463.74 </w:t>
            </w:r>
          </w:p>
        </w:tc>
        <w:tc>
          <w:tcPr>
            <w:tcW w:w="1234" w:type="dxa"/>
            <w:tcBorders>
              <w:top w:val="nil"/>
              <w:left w:val="nil"/>
              <w:bottom w:val="single" w:color="000000" w:sz="4" w:space="0"/>
              <w:right w:val="single" w:color="000000" w:sz="4" w:space="0"/>
            </w:tcBorders>
            <w:shd w:val="clear" w:color="auto" w:fill="auto"/>
            <w:vAlign w:val="center"/>
          </w:tcPr>
          <w:p w14:paraId="0374C44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949317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53C533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1CBED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38CCE8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13DAE6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CE6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86D315">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84F69C9">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48611C4">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2304B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F81D86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79A258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12,507.00 </w:t>
            </w:r>
          </w:p>
        </w:tc>
        <w:tc>
          <w:tcPr>
            <w:tcW w:w="1133" w:type="dxa"/>
            <w:tcBorders>
              <w:top w:val="nil"/>
              <w:left w:val="nil"/>
              <w:bottom w:val="single" w:color="000000" w:sz="4" w:space="0"/>
              <w:right w:val="single" w:color="000000" w:sz="4" w:space="0"/>
            </w:tcBorders>
            <w:shd w:val="clear" w:color="auto" w:fill="auto"/>
            <w:vAlign w:val="center"/>
          </w:tcPr>
          <w:p w14:paraId="6541FDC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818D4C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2C1E6AF">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0F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5AACFA">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CAAAFFD">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54878F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45,142.07 </w:t>
            </w:r>
          </w:p>
        </w:tc>
        <w:tc>
          <w:tcPr>
            <w:tcW w:w="1234" w:type="dxa"/>
            <w:tcBorders>
              <w:top w:val="nil"/>
              <w:left w:val="nil"/>
              <w:bottom w:val="single" w:color="000000" w:sz="4" w:space="0"/>
              <w:right w:val="single" w:color="000000" w:sz="4" w:space="0"/>
            </w:tcBorders>
            <w:shd w:val="clear" w:color="auto" w:fill="auto"/>
            <w:vAlign w:val="center"/>
          </w:tcPr>
          <w:p w14:paraId="5E729C0A">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59372AC">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DC7603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1,529.00 </w:t>
            </w:r>
          </w:p>
        </w:tc>
        <w:tc>
          <w:tcPr>
            <w:tcW w:w="1133" w:type="dxa"/>
            <w:tcBorders>
              <w:top w:val="nil"/>
              <w:left w:val="nil"/>
              <w:bottom w:val="single" w:color="000000" w:sz="4" w:space="0"/>
              <w:right w:val="single" w:color="000000" w:sz="4" w:space="0"/>
            </w:tcBorders>
            <w:shd w:val="clear" w:color="auto" w:fill="auto"/>
            <w:vAlign w:val="center"/>
          </w:tcPr>
          <w:p w14:paraId="3D0182C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AEA1C9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DAC656F">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19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55485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F2DEDEC">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87EDCD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394,089.00 </w:t>
            </w:r>
          </w:p>
        </w:tc>
        <w:tc>
          <w:tcPr>
            <w:tcW w:w="1234" w:type="dxa"/>
            <w:tcBorders>
              <w:top w:val="nil"/>
              <w:left w:val="nil"/>
              <w:bottom w:val="single" w:color="000000" w:sz="4" w:space="0"/>
              <w:right w:val="single" w:color="000000" w:sz="4" w:space="0"/>
            </w:tcBorders>
            <w:shd w:val="clear" w:color="auto" w:fill="auto"/>
            <w:vAlign w:val="center"/>
          </w:tcPr>
          <w:p w14:paraId="0D1D8D0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24D7CD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014FE95">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847F6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F8CB30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460C2DD">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56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90C5B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F8F6F1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8DF6C7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52,800.00 </w:t>
            </w:r>
          </w:p>
        </w:tc>
        <w:tc>
          <w:tcPr>
            <w:tcW w:w="1234" w:type="dxa"/>
            <w:tcBorders>
              <w:top w:val="nil"/>
              <w:left w:val="nil"/>
              <w:bottom w:val="single" w:color="000000" w:sz="4" w:space="0"/>
              <w:right w:val="single" w:color="000000" w:sz="4" w:space="0"/>
            </w:tcBorders>
            <w:shd w:val="clear" w:color="auto" w:fill="auto"/>
            <w:vAlign w:val="center"/>
          </w:tcPr>
          <w:p w14:paraId="675BB0FC">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9B2FD49">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6250366">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9,475.46 </w:t>
            </w:r>
          </w:p>
        </w:tc>
        <w:tc>
          <w:tcPr>
            <w:tcW w:w="1133" w:type="dxa"/>
            <w:tcBorders>
              <w:top w:val="nil"/>
              <w:left w:val="nil"/>
              <w:bottom w:val="single" w:color="000000" w:sz="4" w:space="0"/>
              <w:right w:val="single" w:color="000000" w:sz="4" w:space="0"/>
            </w:tcBorders>
            <w:shd w:val="clear" w:color="auto" w:fill="auto"/>
            <w:vAlign w:val="center"/>
          </w:tcPr>
          <w:p w14:paraId="4DE41F0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BE0A3B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3C8F7A07">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5B4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C6984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F497F6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4B86880">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55,271.00 </w:t>
            </w:r>
          </w:p>
        </w:tc>
        <w:tc>
          <w:tcPr>
            <w:tcW w:w="1234" w:type="dxa"/>
            <w:tcBorders>
              <w:top w:val="nil"/>
              <w:left w:val="nil"/>
              <w:bottom w:val="single" w:color="000000" w:sz="4" w:space="0"/>
              <w:right w:val="single" w:color="000000" w:sz="4" w:space="0"/>
            </w:tcBorders>
            <w:shd w:val="clear" w:color="auto" w:fill="auto"/>
            <w:vAlign w:val="center"/>
          </w:tcPr>
          <w:p w14:paraId="4DF7408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CBD22E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CEBC66F">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365BCD">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3C6898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B4CDCC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FB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24BBC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F2EE44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6C9400F">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1,941,392.00 </w:t>
            </w:r>
          </w:p>
        </w:tc>
        <w:tc>
          <w:tcPr>
            <w:tcW w:w="1234" w:type="dxa"/>
            <w:tcBorders>
              <w:top w:val="nil"/>
              <w:left w:val="nil"/>
              <w:bottom w:val="single" w:color="000000" w:sz="4" w:space="0"/>
              <w:right w:val="single" w:color="000000" w:sz="4" w:space="0"/>
            </w:tcBorders>
            <w:shd w:val="clear" w:color="auto" w:fill="auto"/>
            <w:vAlign w:val="center"/>
          </w:tcPr>
          <w:p w14:paraId="7DC90709">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50480C65">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33BDE6A">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1,652.00 </w:t>
            </w:r>
          </w:p>
        </w:tc>
        <w:tc>
          <w:tcPr>
            <w:tcW w:w="1133" w:type="dxa"/>
            <w:tcBorders>
              <w:top w:val="nil"/>
              <w:left w:val="nil"/>
              <w:bottom w:val="single" w:color="000000" w:sz="4" w:space="0"/>
              <w:right w:val="single" w:color="000000" w:sz="4" w:space="0"/>
            </w:tcBorders>
            <w:shd w:val="clear" w:color="auto" w:fill="auto"/>
            <w:vAlign w:val="center"/>
          </w:tcPr>
          <w:p w14:paraId="6CA8ACE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51B584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2B58D08">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77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98B972">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1CC8047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891FA3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C6AA2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BB05F7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19EE4E5">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13,328.50 </w:t>
            </w:r>
          </w:p>
        </w:tc>
        <w:tc>
          <w:tcPr>
            <w:tcW w:w="1133" w:type="dxa"/>
            <w:tcBorders>
              <w:top w:val="nil"/>
              <w:left w:val="nil"/>
              <w:bottom w:val="single" w:color="000000" w:sz="4" w:space="0"/>
              <w:right w:val="single" w:color="000000" w:sz="4" w:space="0"/>
            </w:tcBorders>
            <w:shd w:val="clear" w:color="auto" w:fill="auto"/>
            <w:vAlign w:val="center"/>
          </w:tcPr>
          <w:p w14:paraId="52D1BD3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C44CB7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E754657">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ED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9B3982">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C84834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880F0F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99804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8F0F3AC">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302150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2,340.00 </w:t>
            </w:r>
          </w:p>
        </w:tc>
        <w:tc>
          <w:tcPr>
            <w:tcW w:w="1133" w:type="dxa"/>
            <w:tcBorders>
              <w:top w:val="nil"/>
              <w:left w:val="nil"/>
              <w:bottom w:val="single" w:color="000000" w:sz="4" w:space="0"/>
              <w:right w:val="single" w:color="000000" w:sz="4" w:space="0"/>
            </w:tcBorders>
            <w:shd w:val="clear" w:color="auto" w:fill="auto"/>
            <w:vAlign w:val="center"/>
          </w:tcPr>
          <w:p w14:paraId="31A9021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D81FDE9">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6534358">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6D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5D11C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367ACD2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507DFB9">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7372BC">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3EF0CA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C00B54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99B9F2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0A0723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E69C3FC">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02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67F4D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44242B2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E7FC20E">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484DC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6AFF00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326A12A">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07B52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465E61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2A939178">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1E2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3262C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7FB6926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0B4DCCE">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1,716,508.00 </w:t>
            </w:r>
          </w:p>
        </w:tc>
        <w:tc>
          <w:tcPr>
            <w:tcW w:w="1234" w:type="dxa"/>
            <w:tcBorders>
              <w:top w:val="nil"/>
              <w:left w:val="nil"/>
              <w:bottom w:val="single" w:color="000000" w:sz="4" w:space="0"/>
              <w:right w:val="single" w:color="000000" w:sz="4" w:space="0"/>
            </w:tcBorders>
            <w:shd w:val="clear" w:color="auto" w:fill="auto"/>
            <w:vAlign w:val="center"/>
          </w:tcPr>
          <w:p w14:paraId="42B7453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1141CF5">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5D8639DB">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6DD52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31119E1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3E6949E">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8E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179E35">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41FD842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12BCFE46">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D4522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8EEB09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3457DFB">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237,634.23 </w:t>
            </w:r>
          </w:p>
        </w:tc>
        <w:tc>
          <w:tcPr>
            <w:tcW w:w="1133" w:type="dxa"/>
            <w:tcBorders>
              <w:top w:val="nil"/>
              <w:left w:val="nil"/>
              <w:bottom w:val="single" w:color="000000" w:sz="4" w:space="0"/>
              <w:right w:val="single" w:color="000000" w:sz="4" w:space="0"/>
            </w:tcBorders>
            <w:shd w:val="clear" w:color="auto" w:fill="auto"/>
            <w:vAlign w:val="center"/>
          </w:tcPr>
          <w:p w14:paraId="529EA665">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9EB650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4C4BD20">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FA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6DAF52">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B37A73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BF8F27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142,000.00 </w:t>
            </w:r>
          </w:p>
        </w:tc>
        <w:tc>
          <w:tcPr>
            <w:tcW w:w="1234" w:type="dxa"/>
            <w:tcBorders>
              <w:top w:val="nil"/>
              <w:left w:val="nil"/>
              <w:bottom w:val="single" w:color="000000" w:sz="4" w:space="0"/>
              <w:right w:val="single" w:color="000000" w:sz="4" w:space="0"/>
            </w:tcBorders>
            <w:shd w:val="clear" w:color="auto" w:fill="auto"/>
            <w:vAlign w:val="center"/>
          </w:tcPr>
          <w:p w14:paraId="10D5BB6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33333CC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E3F86A8">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 </w:t>
            </w:r>
          </w:p>
        </w:tc>
        <w:tc>
          <w:tcPr>
            <w:tcW w:w="1133" w:type="dxa"/>
            <w:tcBorders>
              <w:top w:val="nil"/>
              <w:left w:val="nil"/>
              <w:bottom w:val="single" w:color="000000" w:sz="4" w:space="0"/>
              <w:right w:val="single" w:color="000000" w:sz="4" w:space="0"/>
            </w:tcBorders>
            <w:shd w:val="clear" w:color="auto" w:fill="auto"/>
            <w:vAlign w:val="center"/>
          </w:tcPr>
          <w:p w14:paraId="0B9ADF6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E5B1E6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1796EA6">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52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20162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060A42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9F3B73C">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3FB2F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74FB3DA0">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0F41A99">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257,023.87 </w:t>
            </w:r>
          </w:p>
        </w:tc>
        <w:tc>
          <w:tcPr>
            <w:tcW w:w="1133" w:type="dxa"/>
            <w:tcBorders>
              <w:top w:val="nil"/>
              <w:left w:val="nil"/>
              <w:bottom w:val="single" w:color="000000" w:sz="4" w:space="0"/>
              <w:right w:val="single" w:color="000000" w:sz="4" w:space="0"/>
            </w:tcBorders>
            <w:shd w:val="clear" w:color="auto" w:fill="auto"/>
            <w:vAlign w:val="center"/>
          </w:tcPr>
          <w:p w14:paraId="50EACE9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8D52A82">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09A68C5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5C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559DC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9764E8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1BA387E">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82,884.00 </w:t>
            </w:r>
          </w:p>
        </w:tc>
        <w:tc>
          <w:tcPr>
            <w:tcW w:w="1234" w:type="dxa"/>
            <w:tcBorders>
              <w:top w:val="nil"/>
              <w:left w:val="nil"/>
              <w:bottom w:val="single" w:color="000000" w:sz="4" w:space="0"/>
              <w:right w:val="single" w:color="000000" w:sz="4" w:space="0"/>
            </w:tcBorders>
            <w:shd w:val="clear" w:color="auto" w:fill="auto"/>
            <w:vAlign w:val="center"/>
          </w:tcPr>
          <w:p w14:paraId="41D4730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404251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E2720F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106,985.80 </w:t>
            </w:r>
          </w:p>
        </w:tc>
        <w:tc>
          <w:tcPr>
            <w:tcW w:w="1133" w:type="dxa"/>
            <w:tcBorders>
              <w:top w:val="nil"/>
              <w:left w:val="nil"/>
              <w:bottom w:val="single" w:color="000000" w:sz="4" w:space="0"/>
              <w:right w:val="single" w:color="000000" w:sz="4" w:space="0"/>
            </w:tcBorders>
            <w:shd w:val="clear" w:color="auto" w:fill="auto"/>
            <w:vAlign w:val="center"/>
          </w:tcPr>
          <w:p w14:paraId="75FE70C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00A02F7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69F534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F0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2368F9">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C02053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1EC38BD">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2A9C0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28755D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01A0174">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44,824.79 </w:t>
            </w:r>
          </w:p>
        </w:tc>
        <w:tc>
          <w:tcPr>
            <w:tcW w:w="1133" w:type="dxa"/>
            <w:tcBorders>
              <w:top w:val="nil"/>
              <w:left w:val="nil"/>
              <w:bottom w:val="single" w:color="000000" w:sz="4" w:space="0"/>
              <w:right w:val="single" w:color="000000" w:sz="4" w:space="0"/>
            </w:tcBorders>
            <w:shd w:val="clear" w:color="auto" w:fill="auto"/>
            <w:vAlign w:val="center"/>
          </w:tcPr>
          <w:p w14:paraId="2B9F480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2599BF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5D8059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45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D36DC9">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5377DF5">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D972A3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672AF2">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8BA3CF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045DE9D">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AF99A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DC6387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982058E">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56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704EFD">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B72FDA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B827FBD">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6BDFAA">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DC67CC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8917A4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112583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E0B845A">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D37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21C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4E9A85">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D8671A8">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92FA0">
            <w:pPr>
              <w:keepNext w:val="0"/>
              <w:keepLines w:val="0"/>
              <w:pageBreakBefore w:val="0"/>
              <w:widowControl/>
              <w:kinsoku/>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E73F0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F548B4E">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A2EA0EF">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237,777.66 </w:t>
            </w:r>
          </w:p>
        </w:tc>
        <w:tc>
          <w:tcPr>
            <w:tcW w:w="1133" w:type="dxa"/>
            <w:tcBorders>
              <w:top w:val="nil"/>
              <w:left w:val="nil"/>
              <w:bottom w:val="single" w:color="000000" w:sz="4" w:space="0"/>
              <w:right w:val="single" w:color="000000" w:sz="4" w:space="0"/>
            </w:tcBorders>
            <w:shd w:val="clear" w:color="auto" w:fill="auto"/>
            <w:vAlign w:val="center"/>
          </w:tcPr>
          <w:p w14:paraId="444B42A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E2ECA3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7A65">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3E1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EBB3D3">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B1CAADE">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56FA2D">
            <w:pPr>
              <w:keepNext w:val="0"/>
              <w:keepLines w:val="0"/>
              <w:pageBreakBefore w:val="0"/>
              <w:widowControl/>
              <w:kinsoku/>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213E01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1168604">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5BBBDA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03D9A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2EC72ABB">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E5D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F8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64BB38">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7DFCED">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FEC90B">
            <w:pPr>
              <w:keepNext w:val="0"/>
              <w:keepLines w:val="0"/>
              <w:pageBreakBefore w:val="0"/>
              <w:widowControl/>
              <w:kinsoku/>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DB2578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CF91838">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82E207A">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7B4B97">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F35D563">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844">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20C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246D7F">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B1F7C68">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DEEBC2">
            <w:pPr>
              <w:keepNext w:val="0"/>
              <w:keepLines w:val="0"/>
              <w:pageBreakBefore w:val="0"/>
              <w:widowControl/>
              <w:kinsoku/>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F7AC6CA">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BBBB2CC">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F86A56D">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1D48A7">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9E1AD4F">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F4F5">
            <w:pPr>
              <w:keepNext w:val="0"/>
              <w:keepLines w:val="0"/>
              <w:pageBreakBefore w:val="0"/>
              <w:widowControl/>
              <w:kinsoku/>
              <w:overflowPunct/>
              <w:topLinePunct w:val="0"/>
              <w:autoSpaceDE/>
              <w:autoSpaceDN/>
              <w:bidi w:val="0"/>
              <w:adjustRightInd/>
              <w:snapToGrid/>
              <w:spacing w:line="576" w:lineRule="exact"/>
              <w:ind w:left="0" w:leftChars="0"/>
              <w:jc w:val="right"/>
              <w:rPr>
                <w:rFonts w:hint="default" w:ascii="Times New Roman" w:hAnsi="Times New Roman" w:eastAsia="宋体" w:cs="Times New Roman"/>
                <w:i w:val="0"/>
                <w:iCs w:val="0"/>
                <w:color w:val="000000"/>
                <w:sz w:val="22"/>
                <w:szCs w:val="22"/>
                <w:u w:val="none"/>
              </w:rPr>
            </w:pPr>
          </w:p>
        </w:tc>
      </w:tr>
      <w:tr w14:paraId="7B81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95F168">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80EDAE1">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D9C90">
            <w:pPr>
              <w:keepNext w:val="0"/>
              <w:keepLines w:val="0"/>
              <w:pageBreakBefore w:val="0"/>
              <w:widowControl/>
              <w:kinsoku/>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72E554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6AD2656">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21F7377">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0B89AB">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B9A0E30">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77B0">
            <w:pPr>
              <w:keepNext w:val="0"/>
              <w:keepLines w:val="0"/>
              <w:pageBreakBefore w:val="0"/>
              <w:widowControl/>
              <w:kinsoku/>
              <w:overflowPunct/>
              <w:topLinePunct w:val="0"/>
              <w:autoSpaceDE/>
              <w:autoSpaceDN/>
              <w:bidi w:val="0"/>
              <w:adjustRightInd/>
              <w:snapToGrid/>
              <w:spacing w:line="576" w:lineRule="exact"/>
              <w:ind w:left="0" w:leftChars="0"/>
              <w:jc w:val="right"/>
              <w:rPr>
                <w:rFonts w:hint="default" w:ascii="Times New Roman" w:hAnsi="Times New Roman" w:eastAsia="宋体" w:cs="Times New Roman"/>
                <w:i w:val="0"/>
                <w:iCs w:val="0"/>
                <w:color w:val="000000"/>
                <w:sz w:val="22"/>
                <w:szCs w:val="22"/>
                <w:u w:val="none"/>
              </w:rPr>
            </w:pPr>
          </w:p>
        </w:tc>
      </w:tr>
      <w:tr w14:paraId="62EE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E556AB">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4ED6A3E">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A8873">
            <w:pPr>
              <w:keepNext w:val="0"/>
              <w:keepLines w:val="0"/>
              <w:pageBreakBefore w:val="0"/>
              <w:widowControl/>
              <w:kinsoku/>
              <w:overflowPunct/>
              <w:topLinePunct w:val="0"/>
              <w:autoSpaceDE/>
              <w:autoSpaceDN/>
              <w:bidi w:val="0"/>
              <w:adjustRightInd/>
              <w:snapToGrid/>
              <w:spacing w:line="576" w:lineRule="exact"/>
              <w:ind w:left="0" w:leftChars="0"/>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CF8D44F">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65732A1">
            <w:pPr>
              <w:keepNext w:val="0"/>
              <w:keepLines w:val="0"/>
              <w:pageBreakBefore w:val="0"/>
              <w:widowControl/>
              <w:suppressLineNumbers w:val="0"/>
              <w:kinsoku/>
              <w:overflowPunct/>
              <w:topLinePunct w:val="0"/>
              <w:autoSpaceDE/>
              <w:autoSpaceDN/>
              <w:bidi w:val="0"/>
              <w:adjustRightInd/>
              <w:snapToGrid/>
              <w:spacing w:line="576" w:lineRule="exact"/>
              <w:ind w:left="0"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5C4AD08D">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FAA604">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76D080E">
            <w:pPr>
              <w:keepNext w:val="0"/>
              <w:keepLines w:val="0"/>
              <w:pageBreakBefore w:val="0"/>
              <w:widowControl/>
              <w:kinsoku/>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2510">
            <w:pPr>
              <w:keepNext w:val="0"/>
              <w:keepLines w:val="0"/>
              <w:pageBreakBefore w:val="0"/>
              <w:widowControl/>
              <w:kinsoku/>
              <w:overflowPunct/>
              <w:topLinePunct w:val="0"/>
              <w:autoSpaceDE/>
              <w:autoSpaceDN/>
              <w:bidi w:val="0"/>
              <w:adjustRightInd/>
              <w:snapToGrid/>
              <w:spacing w:line="576" w:lineRule="exact"/>
              <w:ind w:left="0" w:leftChars="0"/>
              <w:jc w:val="right"/>
              <w:rPr>
                <w:rFonts w:hint="default" w:ascii="Times New Roman" w:hAnsi="Times New Roman" w:eastAsia="宋体" w:cs="Times New Roman"/>
                <w:i w:val="0"/>
                <w:iCs w:val="0"/>
                <w:color w:val="000000"/>
                <w:sz w:val="22"/>
                <w:szCs w:val="22"/>
                <w:u w:val="none"/>
              </w:rPr>
            </w:pPr>
          </w:p>
        </w:tc>
      </w:tr>
      <w:tr w14:paraId="0BB0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6DBEBFF6">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DE88B">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8,572,524.89 </w:t>
            </w:r>
          </w:p>
        </w:tc>
        <w:tc>
          <w:tcPr>
            <w:tcW w:w="12067" w:type="dxa"/>
            <w:gridSpan w:val="5"/>
            <w:tcBorders>
              <w:top w:val="nil"/>
              <w:left w:val="nil"/>
              <w:bottom w:val="single" w:color="000000" w:sz="4" w:space="0"/>
              <w:right w:val="single" w:color="000000" w:sz="4" w:space="0"/>
            </w:tcBorders>
            <w:shd w:val="clear" w:color="auto" w:fill="auto"/>
            <w:vAlign w:val="center"/>
          </w:tcPr>
          <w:p w14:paraId="6E71C858">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EDFA34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1,148,138.65 </w:t>
            </w:r>
          </w:p>
        </w:tc>
      </w:tr>
    </w:tbl>
    <w:p w14:paraId="60C219C4">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2A8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F3E81D2">
            <w:pPr>
              <w:keepNext w:val="0"/>
              <w:keepLines w:val="0"/>
              <w:pageBreakBefore w:val="0"/>
              <w:widowControl/>
              <w:suppressLineNumbers w:val="0"/>
              <w:kinsoku/>
              <w:overflowPunct/>
              <w:topLinePunct w:val="0"/>
              <w:autoSpaceDN/>
              <w:bidi w:val="0"/>
              <w:adjustRightInd/>
              <w:spacing w:line="576" w:lineRule="exact"/>
              <w:ind w:left="0" w:leftChars="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7C6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92DEF51">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重庆市綦江区港航海事事务中心</w:t>
            </w:r>
          </w:p>
        </w:tc>
        <w:tc>
          <w:tcPr>
            <w:tcW w:w="1156" w:type="dxa"/>
            <w:tcBorders>
              <w:top w:val="nil"/>
              <w:left w:val="nil"/>
              <w:bottom w:val="nil"/>
              <w:right w:val="nil"/>
            </w:tcBorders>
            <w:shd w:val="clear" w:color="auto" w:fill="auto"/>
            <w:vAlign w:val="bottom"/>
          </w:tcPr>
          <w:p w14:paraId="1C9B4BC8">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4DD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EB00988">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C7DEBAC">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C2A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512B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8EBD8B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D33EEC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7677C1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23B3E9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F5DFAD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F42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A1D4">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1FE2F59">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F50CE9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191B8F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FC4E84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87E9FE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AF0DB1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B5A580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DBC051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615000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A3A261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24C0E2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1654DD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35CE12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A99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90F6A">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55C8898">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98EFEA0">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CFAE983">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4B8CB47">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93585E0">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A9C2960">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9E656CD">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78AD73C">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E37007">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B43A46">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98526C3">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108DC04">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52D856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8BF19D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C6F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9D551">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44C3DA">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62DE0DE">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738F557">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9F81B40">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8878A9F">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78FD761">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269C0FC">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7462FBB">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41B8081">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43C7F3C">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202581B">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A27C7F">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2CD86F0">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91F2D37">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i w:val="0"/>
                <w:iCs w:val="0"/>
                <w:color w:val="000000"/>
                <w:sz w:val="22"/>
                <w:szCs w:val="22"/>
                <w:u w:val="none"/>
              </w:rPr>
            </w:pPr>
          </w:p>
        </w:tc>
      </w:tr>
      <w:tr w14:paraId="2ECF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0DE76D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616E84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A47357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780D16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0A17E9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DFF180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C148E9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7CBAF4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CF0A3B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89AA90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88D32F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48CE1E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82CDA8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7DC981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E19C4D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B64D4A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21F250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DC0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F8AC461">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42DDBA2">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F931A13">
            <w:pPr>
              <w:keepNext w:val="0"/>
              <w:keepLines w:val="0"/>
              <w:pageBreakBefore w:val="0"/>
              <w:widowControl/>
              <w:kinsoku/>
              <w:wordWrap/>
              <w:overflowPunct/>
              <w:topLinePunct w:val="0"/>
              <w:autoSpaceDE/>
              <w:autoSpaceDN/>
              <w:bidi w:val="0"/>
              <w:adjustRightInd/>
              <w:snapToGrid/>
              <w:spacing w:line="576" w:lineRule="exact"/>
              <w:ind w:left="0" w:leftChars="0"/>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0608ED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70FFED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CE710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B564D5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FFC70A">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64B722F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7A87F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1DFFAAE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5242486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C1734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6CE898E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4EC62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EA046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29AE4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A3B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57D7D2">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3498C6F6">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F32550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C77A5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86BF2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127D3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1493288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84CE6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7BA0C25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14D3C01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C11FB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2351509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4057F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E9461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651B8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15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CDCC59">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7331D2F5">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7950D44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EE530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BFCC5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E6E42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5E1C919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A6ED9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2895BB6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382F16A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CDE1B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4AF4CA1E">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F68A5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6B855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47444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ED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8E035C">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351D5159">
            <w:pPr>
              <w:keepNext w:val="0"/>
              <w:keepLines w:val="0"/>
              <w:pageBreakBefore w:val="0"/>
              <w:widowControl/>
              <w:kinsoku/>
              <w:wordWrap/>
              <w:overflowPunct/>
              <w:topLinePunct w:val="0"/>
              <w:autoSpaceDE/>
              <w:autoSpaceDN/>
              <w:bidi w:val="0"/>
              <w:adjustRightInd/>
              <w:snapToGrid/>
              <w:spacing w:line="576" w:lineRule="exact"/>
              <w:ind w:left="0" w:leftChars="0"/>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36D0BCB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D0504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5C3CE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9DA4E1">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5525D6D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3CCE8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267282F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108A75B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6B523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03FD6C0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3C9A1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C0836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EC973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1141184">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CBF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3EC4E36">
            <w:pPr>
              <w:keepNext w:val="0"/>
              <w:keepLines w:val="0"/>
              <w:pageBreakBefore w:val="0"/>
              <w:widowControl/>
              <w:suppressLineNumbers w:val="0"/>
              <w:kinsoku/>
              <w:overflowPunct/>
              <w:topLinePunct w:val="0"/>
              <w:autoSpaceDN/>
              <w:bidi w:val="0"/>
              <w:adjustRightInd/>
              <w:spacing w:line="576" w:lineRule="exact"/>
              <w:ind w:left="0" w:leftChars="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C66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5713245">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重庆市綦江区港航海事事务中心</w:t>
            </w:r>
          </w:p>
        </w:tc>
        <w:tc>
          <w:tcPr>
            <w:tcW w:w="2116" w:type="dxa"/>
            <w:tcBorders>
              <w:top w:val="nil"/>
              <w:left w:val="nil"/>
              <w:bottom w:val="nil"/>
              <w:right w:val="nil"/>
            </w:tcBorders>
            <w:shd w:val="clear" w:color="auto" w:fill="auto"/>
            <w:vAlign w:val="bottom"/>
          </w:tcPr>
          <w:p w14:paraId="79F41A37">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266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18A09DE">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F36A0DF">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064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C6F2F">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5992EBB">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74C727B">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645D14E">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6C6206B">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EDBA55A">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888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2FB2B">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6D995B8">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DA9B9F7">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D1AE278">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794FD80">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ABDEBD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F91C345">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2BEFB11">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229318A">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0CB8989">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A48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80583">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C10B330">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CC9CBC6">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28C158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DBACBA5">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E13B516">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2049B78">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53AE40B">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80D69F7">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E3FDC9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4590F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3F76F">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EE09BAE">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22F68D4">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04F9227">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7FC8B7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622C864">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DD5A83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F46FF11">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7087B0D">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3EA3251">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i w:val="0"/>
                <w:iCs w:val="0"/>
                <w:color w:val="000000"/>
                <w:sz w:val="22"/>
                <w:szCs w:val="22"/>
                <w:u w:val="none"/>
              </w:rPr>
            </w:pPr>
          </w:p>
        </w:tc>
      </w:tr>
      <w:tr w14:paraId="29F5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05D3AF7">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BC978D1">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3A7D6768">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430AD86C">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2FC4623">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3A1D133">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C7B99F0">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0FD1080">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0803F0F">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727690E">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198ED0F">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D287E06">
            <w:pPr>
              <w:keepNext w:val="0"/>
              <w:keepLines w:val="0"/>
              <w:pageBreakBefore w:val="0"/>
              <w:widowControl/>
              <w:suppressLineNumbers w:val="0"/>
              <w:kinsoku/>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73C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F0FB712">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6C49CBA">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2B4FC47">
            <w:pPr>
              <w:keepNext w:val="0"/>
              <w:keepLines w:val="0"/>
              <w:pageBreakBefore w:val="0"/>
              <w:widowControl/>
              <w:kinsoku/>
              <w:overflowPunct/>
              <w:topLinePunct w:val="0"/>
              <w:autoSpaceDN/>
              <w:bidi w:val="0"/>
              <w:adjustRightInd/>
              <w:spacing w:line="576" w:lineRule="exact"/>
              <w:ind w:left="0" w:leftChars="0"/>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EEEA7A2">
            <w:pPr>
              <w:keepNext w:val="0"/>
              <w:keepLines w:val="0"/>
              <w:pageBreakBefore w:val="0"/>
              <w:widowControl/>
              <w:suppressLineNumbers w:val="0"/>
              <w:kinsoku/>
              <w:overflowPunct/>
              <w:topLinePunct w:val="0"/>
              <w:autoSpaceDN/>
              <w:bidi w:val="0"/>
              <w:adjustRightIn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9E09CF7">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81FA979">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208142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74FE9FB">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165C182">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71838C0">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D5FDD0D">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D73964B">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258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E379381">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6130AD8">
            <w:pPr>
              <w:keepNext w:val="0"/>
              <w:keepLines w:val="0"/>
              <w:pageBreakBefore w:val="0"/>
              <w:widowControl/>
              <w:kinsoku/>
              <w:overflowPunct/>
              <w:topLinePunct w:val="0"/>
              <w:autoSpaceDN/>
              <w:bidi w:val="0"/>
              <w:adjustRightInd/>
              <w:spacing w:line="576" w:lineRule="exact"/>
              <w:ind w:left="0" w:leftChars="0"/>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9FDE90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3B0E91F">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F06AACC">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6EDF993">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AFC1C26">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369FAC0">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0EBBAE1">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844180C">
            <w:pPr>
              <w:keepNext w:val="0"/>
              <w:keepLines w:val="0"/>
              <w:pageBreakBefore w:val="0"/>
              <w:widowControl/>
              <w:kinsoku/>
              <w:wordWrap w:val="0"/>
              <w:overflowPunct/>
              <w:topLinePunct w:val="0"/>
              <w:autoSpaceDE/>
              <w:autoSpaceDN/>
              <w:bidi w:val="0"/>
              <w:adjustRightInd/>
              <w:snapToGrid/>
              <w:spacing w:line="576" w:lineRule="exact"/>
              <w:ind w:left="0" w:leftChars="0"/>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3AD6FE5">
      <w:pPr>
        <w:keepNext w:val="0"/>
        <w:keepLines w:val="0"/>
        <w:pageBreakBefore w:val="0"/>
        <w:widowControl/>
        <w:numPr>
          <w:ilvl w:val="0"/>
          <w:numId w:val="0"/>
        </w:numPr>
        <w:kinsoku/>
        <w:overflowPunct/>
        <w:topLinePunct w:val="0"/>
        <w:autoSpaceDN/>
        <w:bidi w:val="0"/>
        <w:adjustRightInd/>
        <w:spacing w:line="576" w:lineRule="exact"/>
        <w:ind w:left="0" w:leftChars="0"/>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188F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531BD1A">
            <w:pPr>
              <w:keepNext w:val="0"/>
              <w:keepLines w:val="0"/>
              <w:pageBreakBefore w:val="0"/>
              <w:widowControl/>
              <w:suppressLineNumbers w:val="0"/>
              <w:kinsoku/>
              <w:overflowPunct/>
              <w:topLinePunct w:val="0"/>
              <w:autoSpaceDN/>
              <w:bidi w:val="0"/>
              <w:adjustRightInd/>
              <w:spacing w:line="576" w:lineRule="exact"/>
              <w:ind w:left="0" w:leftChars="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297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9344147">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重庆市綦江区港航海事事务中心</w:t>
            </w:r>
          </w:p>
        </w:tc>
        <w:tc>
          <w:tcPr>
            <w:tcW w:w="4284" w:type="dxa"/>
            <w:tcBorders>
              <w:top w:val="nil"/>
              <w:left w:val="nil"/>
              <w:bottom w:val="nil"/>
              <w:right w:val="nil"/>
            </w:tcBorders>
            <w:shd w:val="clear" w:color="auto" w:fill="auto"/>
            <w:vAlign w:val="bottom"/>
          </w:tcPr>
          <w:p w14:paraId="5C3C4EE6">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827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209BC19">
            <w:pPr>
              <w:keepNext w:val="0"/>
              <w:keepLines w:val="0"/>
              <w:pageBreakBefore w:val="0"/>
              <w:widowControl/>
              <w:kinsoku/>
              <w:overflowPunct/>
              <w:topLinePunct w:val="0"/>
              <w:autoSpaceDN/>
              <w:bidi w:val="0"/>
              <w:adjustRightInd/>
              <w:spacing w:line="576" w:lineRule="exact"/>
              <w:ind w:left="0" w:leftChars="0"/>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659A928">
            <w:pPr>
              <w:keepNext w:val="0"/>
              <w:keepLines w:val="0"/>
              <w:pageBreakBefore w:val="0"/>
              <w:widowControl/>
              <w:suppressLineNumbers w:val="0"/>
              <w:kinsoku/>
              <w:overflowPunct/>
              <w:topLinePunct w:val="0"/>
              <w:autoSpaceDN/>
              <w:bidi w:val="0"/>
              <w:adjustRightInd/>
              <w:spacing w:line="576" w:lineRule="exact"/>
              <w:ind w:left="0" w:leftChars="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174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1FE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70AB512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0DBB6D5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53126C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C0DD9D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4EB854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7FDC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16DDA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BA151A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9A1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D6CAE5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32EE07A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AF04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43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166A9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41EAE0B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2259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47,164.79 </w:t>
            </w:r>
          </w:p>
        </w:tc>
        <w:tc>
          <w:tcPr>
            <w:tcW w:w="5317" w:type="dxa"/>
            <w:tcBorders>
              <w:top w:val="nil"/>
              <w:left w:val="nil"/>
              <w:bottom w:val="single" w:color="000000" w:sz="4" w:space="0"/>
              <w:right w:val="single" w:color="000000" w:sz="4" w:space="0"/>
            </w:tcBorders>
            <w:shd w:val="clear" w:color="auto" w:fill="auto"/>
            <w:vAlign w:val="center"/>
          </w:tcPr>
          <w:p w14:paraId="0E09D5C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45CD0E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6DD9E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A43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69D50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31020B1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C959F">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4922B4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847121E">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C4864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594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A09DF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FB0ED2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4779B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44,824.79 </w:t>
            </w:r>
          </w:p>
        </w:tc>
        <w:tc>
          <w:tcPr>
            <w:tcW w:w="5317" w:type="dxa"/>
            <w:tcBorders>
              <w:top w:val="nil"/>
              <w:left w:val="nil"/>
              <w:bottom w:val="single" w:color="000000" w:sz="4" w:space="0"/>
              <w:right w:val="single" w:color="000000" w:sz="4" w:space="0"/>
            </w:tcBorders>
            <w:shd w:val="clear" w:color="auto" w:fill="auto"/>
            <w:vAlign w:val="center"/>
          </w:tcPr>
          <w:p w14:paraId="03E1A2C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023B18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A40E">
            <w:pPr>
              <w:keepNext w:val="0"/>
              <w:keepLines w:val="0"/>
              <w:pageBreakBefore w:val="0"/>
              <w:widowControl/>
              <w:kinsoku/>
              <w:wordWrap/>
              <w:overflowPunct/>
              <w:topLinePunct w:val="0"/>
              <w:autoSpaceDE/>
              <w:autoSpaceDN/>
              <w:bidi w:val="0"/>
              <w:adjustRightInd/>
              <w:snapToGrid/>
              <w:spacing w:line="576" w:lineRule="exact"/>
              <w:ind w:left="0" w:left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592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22D6B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BE914F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5434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CBE852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F4BEBC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BBB5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6C18B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04AAF3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36B329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DF2F34">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44,824.79 </w:t>
            </w:r>
          </w:p>
        </w:tc>
        <w:tc>
          <w:tcPr>
            <w:tcW w:w="5317" w:type="dxa"/>
            <w:tcBorders>
              <w:top w:val="nil"/>
              <w:left w:val="nil"/>
              <w:bottom w:val="single" w:color="000000" w:sz="4" w:space="0"/>
              <w:right w:val="single" w:color="000000" w:sz="4" w:space="0"/>
            </w:tcBorders>
            <w:shd w:val="clear" w:color="auto" w:fill="auto"/>
            <w:vAlign w:val="center"/>
          </w:tcPr>
          <w:p w14:paraId="74A4577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B0F1E1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7221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725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434BC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7936956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8DDD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2,340.00 </w:t>
            </w:r>
          </w:p>
        </w:tc>
        <w:tc>
          <w:tcPr>
            <w:tcW w:w="5317" w:type="dxa"/>
            <w:tcBorders>
              <w:top w:val="nil"/>
              <w:left w:val="nil"/>
              <w:bottom w:val="single" w:color="000000" w:sz="4" w:space="0"/>
              <w:right w:val="single" w:color="000000" w:sz="4" w:space="0"/>
            </w:tcBorders>
            <w:shd w:val="clear" w:color="auto" w:fill="auto"/>
            <w:vAlign w:val="center"/>
          </w:tcPr>
          <w:p w14:paraId="354B5D7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F58531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88665">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D5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E6997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3D3B71F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A815C">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2,340.00 </w:t>
            </w:r>
          </w:p>
        </w:tc>
        <w:tc>
          <w:tcPr>
            <w:tcW w:w="5317" w:type="dxa"/>
            <w:tcBorders>
              <w:top w:val="nil"/>
              <w:left w:val="nil"/>
              <w:bottom w:val="single" w:color="000000" w:sz="4" w:space="0"/>
              <w:right w:val="single" w:color="000000" w:sz="4" w:space="0"/>
            </w:tcBorders>
            <w:shd w:val="clear" w:color="auto" w:fill="auto"/>
            <w:vAlign w:val="center"/>
          </w:tcPr>
          <w:p w14:paraId="6A3FA9B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83A325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BC3BD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3C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F81DE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27DA2C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B7F8C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3B34E1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29AF619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82E5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6ECF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7DD4B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2D9B32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4AF84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283087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6BE270D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5A9B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01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EE173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222E69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B48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2389D93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211EBA1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68B67">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9B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9E7D5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1BCA287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4261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DDF84C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55EED7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CD579">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77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84912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9F0173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2F3C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CE08AE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68255D2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1B57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05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C9B35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57D3ED6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8A576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6DBA6D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CF6640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1E018">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7FD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A5317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69CDBD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F214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6EC383E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20BEF1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CCE4">
            <w:pPr>
              <w:keepNext w:val="0"/>
              <w:keepLines w:val="0"/>
              <w:pageBreakBefore w:val="0"/>
              <w:widowControl/>
              <w:kinsoku/>
              <w:wordWrap/>
              <w:overflowPunct/>
              <w:topLinePunct w:val="0"/>
              <w:autoSpaceDE/>
              <w:autoSpaceDN/>
              <w:bidi w:val="0"/>
              <w:adjustRightInd/>
              <w:snapToGrid/>
              <w:spacing w:line="576" w:lineRule="exact"/>
              <w:ind w:left="0" w:left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C4B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EAFEA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D2C969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C4F5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2637CAC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19C9A0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3D1B0">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1,140.00 </w:t>
            </w:r>
          </w:p>
        </w:tc>
      </w:tr>
      <w:tr w14:paraId="40F65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43BE9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21B8A6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2F63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0E74A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5479282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C7D7B">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1,140.00 </w:t>
            </w:r>
          </w:p>
        </w:tc>
      </w:tr>
      <w:tr w14:paraId="46A8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36BAA0">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C075A8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C9AF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w:t>
            </w:r>
          </w:p>
        </w:tc>
        <w:tc>
          <w:tcPr>
            <w:tcW w:w="5317" w:type="dxa"/>
            <w:tcBorders>
              <w:top w:val="nil"/>
              <w:left w:val="nil"/>
              <w:bottom w:val="single" w:color="000000" w:sz="4" w:space="0"/>
              <w:right w:val="single" w:color="000000" w:sz="4" w:space="0"/>
            </w:tcBorders>
            <w:shd w:val="clear" w:color="auto" w:fill="auto"/>
            <w:vAlign w:val="center"/>
          </w:tcPr>
          <w:p w14:paraId="14F0747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2336B00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0CD96">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38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6F9D6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2A871B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35B1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97144D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748FCB96">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6F979D">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1D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6A6A2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5EB71C3">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B1FF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61E45F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4011A3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99813">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1,140.00 </w:t>
            </w:r>
          </w:p>
        </w:tc>
      </w:tr>
      <w:tr w14:paraId="42BE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C4EA7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98B2D5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2F223B">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53ED93A">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69080FC">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264B2">
            <w:pPr>
              <w:keepNext w:val="0"/>
              <w:keepLines w:val="0"/>
              <w:pageBreakBefore w:val="0"/>
              <w:widowControl/>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1,140.00 </w:t>
            </w:r>
          </w:p>
        </w:tc>
      </w:tr>
      <w:tr w14:paraId="202F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0AB6F95">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50B10F5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8080117">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1,652.00</w:t>
            </w:r>
          </w:p>
        </w:tc>
        <w:tc>
          <w:tcPr>
            <w:tcW w:w="5317" w:type="dxa"/>
            <w:tcBorders>
              <w:top w:val="nil"/>
              <w:left w:val="nil"/>
              <w:bottom w:val="single" w:color="auto" w:sz="4" w:space="0"/>
              <w:right w:val="single" w:color="000000" w:sz="4" w:space="0"/>
            </w:tcBorders>
            <w:shd w:val="clear" w:color="auto" w:fill="auto"/>
            <w:vAlign w:val="center"/>
          </w:tcPr>
          <w:p w14:paraId="44F5C463">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1EC6980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726A1">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Arial" w:hAnsi="Arial" w:eastAsia="宋体" w:cs="Arial"/>
                <w:i w:val="0"/>
                <w:iCs w:val="0"/>
                <w:color w:val="000000"/>
                <w:sz w:val="20"/>
                <w:szCs w:val="20"/>
                <w:u w:val="none"/>
              </w:rPr>
            </w:pPr>
          </w:p>
        </w:tc>
      </w:tr>
      <w:tr w14:paraId="16A4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0921C19">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14CCECD">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B2BB872">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13,328.50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4DFCEB1B">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95348B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4149BB7">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Arial" w:hAnsi="Arial" w:eastAsia="宋体" w:cs="Arial"/>
                <w:i w:val="0"/>
                <w:iCs w:val="0"/>
                <w:color w:val="000000"/>
                <w:sz w:val="20"/>
                <w:szCs w:val="20"/>
                <w:u w:val="none"/>
              </w:rPr>
            </w:pPr>
          </w:p>
        </w:tc>
      </w:tr>
      <w:tr w14:paraId="3E9A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DBC2731">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3BD0BD8">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B311CBF">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1,529.00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4B5B2D0">
            <w:pPr>
              <w:keepNext w:val="0"/>
              <w:keepLines w:val="0"/>
              <w:pageBreakBefore w:val="0"/>
              <w:widowControl/>
              <w:kinsoku/>
              <w:wordWrap/>
              <w:overflowPunct/>
              <w:topLinePunct w:val="0"/>
              <w:autoSpaceDE/>
              <w:autoSpaceDN/>
              <w:bidi w:val="0"/>
              <w:adjustRightInd/>
              <w:snapToGrid/>
              <w:spacing w:line="576" w:lineRule="exact"/>
              <w:ind w:left="0" w:leftChars="0"/>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2A6D4E4">
            <w:pPr>
              <w:keepNext w:val="0"/>
              <w:keepLines w:val="0"/>
              <w:pageBreakBefore w:val="0"/>
              <w:widowControl/>
              <w:suppressLineNumbers w:val="0"/>
              <w:kinsoku/>
              <w:wordWrap/>
              <w:overflowPunct/>
              <w:topLinePunct w:val="0"/>
              <w:autoSpaceDE/>
              <w:autoSpaceDN/>
              <w:bidi w:val="0"/>
              <w:adjustRightInd/>
              <w:snapToGrid/>
              <w:spacing w:line="576" w:lineRule="exact"/>
              <w:ind w:left="0" w:left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4F0BC3A2">
            <w:pPr>
              <w:keepNext w:val="0"/>
              <w:keepLines w:val="0"/>
              <w:pageBreakBefore w:val="0"/>
              <w:widowControl/>
              <w:kinsoku/>
              <w:wordWrap/>
              <w:overflowPunct/>
              <w:topLinePunct w:val="0"/>
              <w:autoSpaceDE/>
              <w:autoSpaceDN/>
              <w:bidi w:val="0"/>
              <w:adjustRightInd/>
              <w:snapToGrid/>
              <w:spacing w:line="576" w:lineRule="exact"/>
              <w:ind w:left="0" w:leftChars="0"/>
              <w:rPr>
                <w:rFonts w:hint="default" w:ascii="Arial" w:hAnsi="Arial" w:eastAsia="宋体" w:cs="Arial"/>
                <w:i w:val="0"/>
                <w:iCs w:val="0"/>
                <w:color w:val="000000"/>
                <w:sz w:val="20"/>
                <w:szCs w:val="20"/>
                <w:u w:val="none"/>
              </w:rPr>
            </w:pPr>
          </w:p>
        </w:tc>
      </w:tr>
    </w:tbl>
    <w:p w14:paraId="7DDCB512">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color w:val="000000"/>
          <w:sz w:val="21"/>
          <w:szCs w:val="21"/>
          <w:lang w:bidi="ar"/>
        </w:rPr>
      </w:pPr>
    </w:p>
    <w:p w14:paraId="62B3E42D">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color w:val="000000"/>
          <w:sz w:val="21"/>
          <w:szCs w:val="21"/>
          <w:lang w:bidi="ar"/>
        </w:rPr>
      </w:pPr>
    </w:p>
    <w:p w14:paraId="53126762">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color w:val="000000"/>
          <w:sz w:val="21"/>
          <w:szCs w:val="21"/>
          <w:lang w:bidi="ar"/>
        </w:rPr>
      </w:pPr>
    </w:p>
    <w:p w14:paraId="437DD1BF">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color w:val="000000"/>
          <w:sz w:val="21"/>
          <w:szCs w:val="21"/>
          <w:lang w:bidi="ar"/>
        </w:rPr>
      </w:pPr>
    </w:p>
    <w:p w14:paraId="2F09F153">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color w:val="000000"/>
          <w:sz w:val="21"/>
          <w:szCs w:val="21"/>
          <w:lang w:bidi="ar"/>
        </w:rPr>
      </w:pPr>
    </w:p>
    <w:p w14:paraId="53F50BF3">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color w:val="000000"/>
          <w:sz w:val="21"/>
          <w:szCs w:val="21"/>
          <w:lang w:bidi="ar"/>
        </w:rPr>
      </w:pPr>
    </w:p>
    <w:p w14:paraId="54B0F780">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color w:val="000000"/>
          <w:sz w:val="21"/>
          <w:szCs w:val="21"/>
          <w:lang w:bidi="ar"/>
        </w:rPr>
      </w:pPr>
    </w:p>
    <w:p w14:paraId="65892170">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color w:val="000000"/>
          <w:sz w:val="21"/>
          <w:szCs w:val="21"/>
          <w:lang w:bidi="ar"/>
        </w:rPr>
      </w:pPr>
    </w:p>
    <w:p w14:paraId="0C0230E8">
      <w:pPr>
        <w:keepNext w:val="0"/>
        <w:keepLines w:val="0"/>
        <w:pageBreakBefore w:val="0"/>
        <w:widowControl/>
        <w:kinsoku/>
        <w:overflowPunct/>
        <w:topLinePunct w:val="0"/>
        <w:autoSpaceDN/>
        <w:bidi w:val="0"/>
        <w:adjustRightInd/>
        <w:spacing w:line="576" w:lineRule="exact"/>
        <w:ind w:left="0" w:leftChars="0"/>
        <w:rPr>
          <w:rFonts w:hint="eastAsia" w:ascii="宋体" w:hAnsi="宋体" w:eastAsia="宋体" w:cs="宋体"/>
          <w:color w:val="000000"/>
          <w:sz w:val="21"/>
          <w:szCs w:val="21"/>
          <w:lang w:bidi="ar"/>
        </w:rPr>
      </w:pPr>
    </w:p>
    <w:p w14:paraId="709878AE">
      <w:pPr>
        <w:pStyle w:val="9"/>
        <w:keepNext w:val="0"/>
        <w:keepLines w:val="0"/>
        <w:pageBreakBefore w:val="0"/>
        <w:widowControl/>
        <w:kinsoku/>
        <w:overflowPunct/>
        <w:topLinePunct w:val="0"/>
        <w:autoSpaceDE w:val="0"/>
        <w:autoSpaceDN/>
        <w:bidi w:val="0"/>
        <w:adjustRightInd/>
        <w:spacing w:line="576" w:lineRule="exact"/>
        <w:ind w:left="0" w:leftChars="0"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DCEA6">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D56F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0D56F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AC4F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78AD7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678AD78">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AC970A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3AC970A2">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B2C04">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B39BD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6B39BD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D55ADB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D55ADB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BF0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C061F">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60DBC5"/>
    <w:multiLevelType w:val="singleLevel"/>
    <w:tmpl w:val="6C60DB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4C0647"/>
    <w:rsid w:val="00550ABE"/>
    <w:rsid w:val="007B419D"/>
    <w:rsid w:val="009B67B8"/>
    <w:rsid w:val="00B03CCD"/>
    <w:rsid w:val="00FE7556"/>
    <w:rsid w:val="01474EBF"/>
    <w:rsid w:val="01E70628"/>
    <w:rsid w:val="01F3521E"/>
    <w:rsid w:val="02C67BA4"/>
    <w:rsid w:val="03E3214F"/>
    <w:rsid w:val="04446191"/>
    <w:rsid w:val="044C50BA"/>
    <w:rsid w:val="051536FE"/>
    <w:rsid w:val="06A2550B"/>
    <w:rsid w:val="06F80EE2"/>
    <w:rsid w:val="07001CCA"/>
    <w:rsid w:val="075678DB"/>
    <w:rsid w:val="07683FB9"/>
    <w:rsid w:val="08051BCA"/>
    <w:rsid w:val="085B49C4"/>
    <w:rsid w:val="08887FC5"/>
    <w:rsid w:val="08BA052C"/>
    <w:rsid w:val="08DB07BA"/>
    <w:rsid w:val="09570789"/>
    <w:rsid w:val="098305D0"/>
    <w:rsid w:val="09B72B6E"/>
    <w:rsid w:val="0A3851D8"/>
    <w:rsid w:val="0A5C4B69"/>
    <w:rsid w:val="0AEC3BC7"/>
    <w:rsid w:val="0AFC1873"/>
    <w:rsid w:val="0B305CA3"/>
    <w:rsid w:val="0B9335CE"/>
    <w:rsid w:val="0C22507E"/>
    <w:rsid w:val="0C7927C4"/>
    <w:rsid w:val="0C9B098C"/>
    <w:rsid w:val="0D11728C"/>
    <w:rsid w:val="0D673E11"/>
    <w:rsid w:val="0DB50EFE"/>
    <w:rsid w:val="0DDA54E4"/>
    <w:rsid w:val="0E3A5F83"/>
    <w:rsid w:val="0EE04D7C"/>
    <w:rsid w:val="0F072309"/>
    <w:rsid w:val="0F836721"/>
    <w:rsid w:val="0FB35FED"/>
    <w:rsid w:val="103645A3"/>
    <w:rsid w:val="107B59E5"/>
    <w:rsid w:val="10AA1CBB"/>
    <w:rsid w:val="11003CB0"/>
    <w:rsid w:val="111445C7"/>
    <w:rsid w:val="111C627A"/>
    <w:rsid w:val="1158083A"/>
    <w:rsid w:val="11F03528"/>
    <w:rsid w:val="1286241A"/>
    <w:rsid w:val="12C921C4"/>
    <w:rsid w:val="13850DCB"/>
    <w:rsid w:val="13871C70"/>
    <w:rsid w:val="13A71CB4"/>
    <w:rsid w:val="13AF1D43"/>
    <w:rsid w:val="13CE1647"/>
    <w:rsid w:val="141A11EA"/>
    <w:rsid w:val="14200702"/>
    <w:rsid w:val="143F60A1"/>
    <w:rsid w:val="148E377E"/>
    <w:rsid w:val="1580711B"/>
    <w:rsid w:val="158E72E0"/>
    <w:rsid w:val="162A4659"/>
    <w:rsid w:val="189B0D0B"/>
    <w:rsid w:val="194A1770"/>
    <w:rsid w:val="19502AFF"/>
    <w:rsid w:val="19917D9C"/>
    <w:rsid w:val="19B906A4"/>
    <w:rsid w:val="1A1F744B"/>
    <w:rsid w:val="1A4854EC"/>
    <w:rsid w:val="1B124510"/>
    <w:rsid w:val="1B4548E5"/>
    <w:rsid w:val="1B6F15B6"/>
    <w:rsid w:val="1BAA2EDC"/>
    <w:rsid w:val="1C8A6328"/>
    <w:rsid w:val="1CE157EE"/>
    <w:rsid w:val="1D014A01"/>
    <w:rsid w:val="1D022362"/>
    <w:rsid w:val="1DD26311"/>
    <w:rsid w:val="1EF67CA4"/>
    <w:rsid w:val="1F6B41EE"/>
    <w:rsid w:val="1FCD26AF"/>
    <w:rsid w:val="20642787"/>
    <w:rsid w:val="21556F04"/>
    <w:rsid w:val="2186530F"/>
    <w:rsid w:val="222774BB"/>
    <w:rsid w:val="22403BD3"/>
    <w:rsid w:val="24B92327"/>
    <w:rsid w:val="24D910BB"/>
    <w:rsid w:val="2533755C"/>
    <w:rsid w:val="26396DF4"/>
    <w:rsid w:val="26435EC5"/>
    <w:rsid w:val="265005E2"/>
    <w:rsid w:val="27167136"/>
    <w:rsid w:val="27B23302"/>
    <w:rsid w:val="27D8088F"/>
    <w:rsid w:val="29310A5F"/>
    <w:rsid w:val="29C37A35"/>
    <w:rsid w:val="29C95E09"/>
    <w:rsid w:val="2A076083"/>
    <w:rsid w:val="2A73162E"/>
    <w:rsid w:val="2B167953"/>
    <w:rsid w:val="2B200583"/>
    <w:rsid w:val="2B8209DE"/>
    <w:rsid w:val="2C161D32"/>
    <w:rsid w:val="2C2D3EC7"/>
    <w:rsid w:val="2C6762A3"/>
    <w:rsid w:val="2CDE06F5"/>
    <w:rsid w:val="2D3E1C0F"/>
    <w:rsid w:val="2D8D2A49"/>
    <w:rsid w:val="2F7470EF"/>
    <w:rsid w:val="2FE029D7"/>
    <w:rsid w:val="2FF06E00"/>
    <w:rsid w:val="31435B14"/>
    <w:rsid w:val="315D199F"/>
    <w:rsid w:val="315F0B22"/>
    <w:rsid w:val="31C61758"/>
    <w:rsid w:val="31D84415"/>
    <w:rsid w:val="32285F6F"/>
    <w:rsid w:val="32770556"/>
    <w:rsid w:val="329C0913"/>
    <w:rsid w:val="3337290D"/>
    <w:rsid w:val="33490893"/>
    <w:rsid w:val="33751688"/>
    <w:rsid w:val="35076310"/>
    <w:rsid w:val="352930DB"/>
    <w:rsid w:val="35573069"/>
    <w:rsid w:val="358C217E"/>
    <w:rsid w:val="359F188C"/>
    <w:rsid w:val="362D2433"/>
    <w:rsid w:val="36C9128A"/>
    <w:rsid w:val="37841E99"/>
    <w:rsid w:val="37BF1123"/>
    <w:rsid w:val="37C4498C"/>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4940F4"/>
    <w:rsid w:val="3FDE15A7"/>
    <w:rsid w:val="4004000C"/>
    <w:rsid w:val="409B6D58"/>
    <w:rsid w:val="40FD5440"/>
    <w:rsid w:val="411B6CE5"/>
    <w:rsid w:val="412070D7"/>
    <w:rsid w:val="41314E40"/>
    <w:rsid w:val="4142353C"/>
    <w:rsid w:val="415C674B"/>
    <w:rsid w:val="426C1EA8"/>
    <w:rsid w:val="42E86A87"/>
    <w:rsid w:val="43136432"/>
    <w:rsid w:val="43770A38"/>
    <w:rsid w:val="43790848"/>
    <w:rsid w:val="443A3B12"/>
    <w:rsid w:val="44A854C2"/>
    <w:rsid w:val="44DD597D"/>
    <w:rsid w:val="465B470D"/>
    <w:rsid w:val="469D6AD4"/>
    <w:rsid w:val="47674801"/>
    <w:rsid w:val="48225EF7"/>
    <w:rsid w:val="495C4A24"/>
    <w:rsid w:val="4A842A16"/>
    <w:rsid w:val="4AD70EE7"/>
    <w:rsid w:val="4B307F16"/>
    <w:rsid w:val="4B7951CB"/>
    <w:rsid w:val="4B7C315C"/>
    <w:rsid w:val="4BAB7F90"/>
    <w:rsid w:val="4D970721"/>
    <w:rsid w:val="4DAC4ACA"/>
    <w:rsid w:val="4EC8490A"/>
    <w:rsid w:val="4EDD2163"/>
    <w:rsid w:val="4F186D58"/>
    <w:rsid w:val="4F4977F9"/>
    <w:rsid w:val="50EC262C"/>
    <w:rsid w:val="51A90A23"/>
    <w:rsid w:val="51DA5080"/>
    <w:rsid w:val="522F6E0C"/>
    <w:rsid w:val="52463BA1"/>
    <w:rsid w:val="53C0244D"/>
    <w:rsid w:val="53DD4D4E"/>
    <w:rsid w:val="53E578CE"/>
    <w:rsid w:val="543B029D"/>
    <w:rsid w:val="545D0246"/>
    <w:rsid w:val="554E5773"/>
    <w:rsid w:val="555A3CBC"/>
    <w:rsid w:val="558A0B6B"/>
    <w:rsid w:val="56530F5D"/>
    <w:rsid w:val="575612E0"/>
    <w:rsid w:val="5842572D"/>
    <w:rsid w:val="5870229A"/>
    <w:rsid w:val="5A0B4631"/>
    <w:rsid w:val="5A557999"/>
    <w:rsid w:val="5AE75037"/>
    <w:rsid w:val="5B58571C"/>
    <w:rsid w:val="5B8376C2"/>
    <w:rsid w:val="5B96133A"/>
    <w:rsid w:val="5BB24978"/>
    <w:rsid w:val="5C1336B7"/>
    <w:rsid w:val="5C263CE4"/>
    <w:rsid w:val="5C3D6937"/>
    <w:rsid w:val="5C5D2777"/>
    <w:rsid w:val="5D290C69"/>
    <w:rsid w:val="5D537F41"/>
    <w:rsid w:val="5D543F38"/>
    <w:rsid w:val="5EFA176D"/>
    <w:rsid w:val="5F0247F9"/>
    <w:rsid w:val="5F2D4A41"/>
    <w:rsid w:val="5F7F2DC3"/>
    <w:rsid w:val="5F8C5268"/>
    <w:rsid w:val="601C34ED"/>
    <w:rsid w:val="60567563"/>
    <w:rsid w:val="60A958A9"/>
    <w:rsid w:val="60D22ADB"/>
    <w:rsid w:val="60FB0B6F"/>
    <w:rsid w:val="61025A59"/>
    <w:rsid w:val="613D5BBC"/>
    <w:rsid w:val="61536C39"/>
    <w:rsid w:val="61D513C0"/>
    <w:rsid w:val="62944DD7"/>
    <w:rsid w:val="634D1435"/>
    <w:rsid w:val="63C25DC5"/>
    <w:rsid w:val="63C62057"/>
    <w:rsid w:val="63C73832"/>
    <w:rsid w:val="63DC6A36"/>
    <w:rsid w:val="64FB113D"/>
    <w:rsid w:val="65493C57"/>
    <w:rsid w:val="656152C6"/>
    <w:rsid w:val="6587477F"/>
    <w:rsid w:val="658C3A08"/>
    <w:rsid w:val="65C031CA"/>
    <w:rsid w:val="65CE6852"/>
    <w:rsid w:val="66267C04"/>
    <w:rsid w:val="663F505A"/>
    <w:rsid w:val="665C1999"/>
    <w:rsid w:val="667F2393"/>
    <w:rsid w:val="66EE5541"/>
    <w:rsid w:val="68660FC4"/>
    <w:rsid w:val="692172FD"/>
    <w:rsid w:val="6A3829EE"/>
    <w:rsid w:val="6A6E3115"/>
    <w:rsid w:val="6A9C2A7B"/>
    <w:rsid w:val="6AC67AF8"/>
    <w:rsid w:val="6B083670"/>
    <w:rsid w:val="6B474EF5"/>
    <w:rsid w:val="6BB43DF4"/>
    <w:rsid w:val="6C560CAE"/>
    <w:rsid w:val="6D0615E4"/>
    <w:rsid w:val="6D903FF5"/>
    <w:rsid w:val="6DA955B8"/>
    <w:rsid w:val="6DE346AB"/>
    <w:rsid w:val="6E14501E"/>
    <w:rsid w:val="6F7F6A2D"/>
    <w:rsid w:val="6FB442D1"/>
    <w:rsid w:val="6FFB2E76"/>
    <w:rsid w:val="712E63F7"/>
    <w:rsid w:val="716D6F1F"/>
    <w:rsid w:val="71C1726B"/>
    <w:rsid w:val="71C34D91"/>
    <w:rsid w:val="71ED38AA"/>
    <w:rsid w:val="720229AA"/>
    <w:rsid w:val="72DB435C"/>
    <w:rsid w:val="74085625"/>
    <w:rsid w:val="750000AA"/>
    <w:rsid w:val="750837F0"/>
    <w:rsid w:val="75954C96"/>
    <w:rsid w:val="75C95155"/>
    <w:rsid w:val="76326989"/>
    <w:rsid w:val="764F62AB"/>
    <w:rsid w:val="765C45EC"/>
    <w:rsid w:val="768A7619"/>
    <w:rsid w:val="76E14979"/>
    <w:rsid w:val="77EA362A"/>
    <w:rsid w:val="7875383E"/>
    <w:rsid w:val="796D60A4"/>
    <w:rsid w:val="79A031D5"/>
    <w:rsid w:val="79E47F9A"/>
    <w:rsid w:val="7A1525F7"/>
    <w:rsid w:val="7A3E6CB6"/>
    <w:rsid w:val="7A680D2D"/>
    <w:rsid w:val="7B420052"/>
    <w:rsid w:val="7BD06A28"/>
    <w:rsid w:val="7C1E4CD7"/>
    <w:rsid w:val="7C3A7C0B"/>
    <w:rsid w:val="7C5248E4"/>
    <w:rsid w:val="7C557640"/>
    <w:rsid w:val="7C566698"/>
    <w:rsid w:val="7D366D5F"/>
    <w:rsid w:val="7D9046C1"/>
    <w:rsid w:val="7F385010"/>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17"/>
    <w:basedOn w:val="7"/>
    <w:qFormat/>
    <w:uiPriority w:val="0"/>
    <w:rPr>
      <w:rFonts w:hint="default" w:ascii="Times New Roman" w:hAnsi="Times New Roman" w:cs="Times New Roman"/>
      <w:b/>
    </w:rPr>
  </w:style>
  <w:style w:type="character" w:customStyle="1" w:styleId="12">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5863</Words>
  <Characters>8665</Characters>
  <Lines>161</Lines>
  <Paragraphs>45</Paragraphs>
  <TotalTime>5</TotalTime>
  <ScaleCrop>false</ScaleCrop>
  <LinksUpToDate>false</LinksUpToDate>
  <CharactersWithSpaces>9134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墨命紫</cp:lastModifiedBy>
  <dcterms:modified xsi:type="dcterms:W3CDTF">2025-10-30T03:52:51Z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E577053CE28B480EA95E222BE4A5B86C_13</vt:lpwstr>
  </property>
  <property fmtid="{D5CDD505-2E9C-101B-9397-08002B2CF9AE}" pid="4" name="KSOTemplateDocerSaveRecord">
    <vt:lpwstr>eyJoZGlkIjoiYzhiYTNhMzk4NmM3NmEwOTVhY2Q3NzhjMDQzYzFiMmQiLCJ1c2VySWQiOiIzMTk0MzE5NDQifQ==</vt:lpwstr>
  </property>
</Properties>
</file>