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綦发改审批〔2025〕</w:t>
      </w:r>
      <w:r>
        <w:rPr>
          <w:rFonts w:hint="eastAsia" w:ascii="方正仿宋_GBK" w:hAnsi="方正仿宋_GBK" w:eastAsia="方正仿宋_GBK" w:cs="方正仿宋_GBK"/>
          <w:color w:val="auto"/>
          <w:sz w:val="32"/>
          <w:szCs w:val="32"/>
          <w:highlight w:val="none"/>
          <w:lang w:val="en-US" w:eastAsia="zh-CN"/>
        </w:rPr>
        <w:t>332</w:t>
      </w:r>
      <w:r>
        <w:rPr>
          <w:rFonts w:hint="eastAsia" w:ascii="方正仿宋_GBK" w:hAnsi="方正仿宋_GBK" w:eastAsia="方正仿宋_GBK" w:cs="方正仿宋_GBK"/>
          <w:color w:val="auto"/>
          <w:sz w:val="32"/>
          <w:szCs w:val="32"/>
          <w:highlight w:val="none"/>
          <w:lang w:eastAsia="zh-CN"/>
        </w:rPr>
        <w:t>号</w:t>
      </w:r>
    </w:p>
    <w:p>
      <w:pPr>
        <w:keepNext w:val="0"/>
        <w:keepLines w:val="0"/>
        <w:pageBreakBefore w:val="0"/>
        <w:widowControl w:val="0"/>
        <w:kinsoku/>
        <w:wordWrap/>
        <w:overflowPunct/>
        <w:topLinePunct w:val="0"/>
        <w:autoSpaceDE/>
        <w:autoSpaceDN/>
        <w:bidi w:val="0"/>
        <w:adjustRightInd/>
        <w:spacing w:line="570" w:lineRule="exact"/>
        <w:ind w:firstLine="640" w:firstLineChars="200"/>
        <w:jc w:val="center"/>
        <w:textAlignment w:val="auto"/>
        <w:rPr>
          <w:rFonts w:hint="eastAsia" w:ascii="方正仿宋_GBK" w:hAnsi="方正仿宋_GBK" w:eastAsia="方正仿宋_GBK" w:cs="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firstLine="640" w:firstLineChars="200"/>
        <w:jc w:val="center"/>
        <w:textAlignment w:val="auto"/>
        <w:outlineLvl w:val="9"/>
        <w:rPr>
          <w:rFonts w:hint="eastAsia" w:ascii="方正仿宋_GBK" w:hAnsi="方正仿宋_GBK" w:eastAsia="方正仿宋_GBK" w:cs="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重庆市綦江区发展和改革委员会</w:t>
      </w:r>
    </w:p>
    <w:p>
      <w:pPr>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rPr>
        <w:t>关于</w:t>
      </w:r>
      <w:r>
        <w:rPr>
          <w:rFonts w:hint="eastAsia" w:ascii="方正小标宋_GBK" w:hAnsi="方正小标宋_GBK" w:eastAsia="方正小标宋_GBK" w:cs="方正小标宋_GBK"/>
          <w:color w:val="auto"/>
          <w:sz w:val="44"/>
          <w:szCs w:val="44"/>
          <w:highlight w:val="none"/>
          <w:lang w:val="en-US" w:eastAsia="zh-CN"/>
        </w:rPr>
        <w:t>审批</w:t>
      </w:r>
      <w:r>
        <w:rPr>
          <w:rFonts w:hint="eastAsia" w:ascii="方正小标宋_GBK" w:hAnsi="方正小标宋_GBK" w:eastAsia="方正小标宋_GBK" w:cs="方正小标宋_GBK"/>
          <w:color w:val="auto"/>
          <w:sz w:val="44"/>
          <w:szCs w:val="44"/>
          <w:highlight w:val="none"/>
          <w:lang w:eastAsia="zh-CN"/>
        </w:rPr>
        <w:t>古南街道后山坡片区消防通道改造</w:t>
      </w:r>
    </w:p>
    <w:p>
      <w:pPr>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建设项目</w:t>
      </w:r>
      <w:r>
        <w:rPr>
          <w:rFonts w:hint="eastAsia" w:ascii="方正小标宋_GBK" w:hAnsi="方正小标宋_GBK" w:eastAsia="方正小标宋_GBK" w:cs="方正小标宋_GBK"/>
          <w:color w:val="auto"/>
          <w:sz w:val="44"/>
          <w:szCs w:val="44"/>
          <w:highlight w:val="none"/>
        </w:rPr>
        <w:t>可行性研究报告的批复</w:t>
      </w:r>
    </w:p>
    <w:p>
      <w:pPr>
        <w:pStyle w:val="2"/>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重庆市綦江区人民政府古南街道办事处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color w:val="auto"/>
          <w:spacing w:val="9"/>
          <w:sz w:val="32"/>
          <w:szCs w:val="32"/>
          <w:highlight w:val="none"/>
          <w:lang w:val="zh-CN"/>
        </w:rPr>
      </w:pPr>
      <w:r>
        <w:rPr>
          <w:rFonts w:hint="eastAsia" w:ascii="方正仿宋_GBK" w:hAnsi="方正仿宋_GBK" w:eastAsia="方正仿宋_GBK" w:cs="方正仿宋_GBK"/>
          <w:color w:val="auto"/>
          <w:sz w:val="32"/>
          <w:szCs w:val="32"/>
          <w:highlight w:val="none"/>
        </w:rPr>
        <w:t>你单位《</w:t>
      </w:r>
      <w:r>
        <w:rPr>
          <w:rFonts w:hint="eastAsia" w:ascii="方正仿宋_GBK" w:hAnsi="方正仿宋_GBK" w:eastAsia="方正仿宋_GBK" w:cs="方正仿宋_GBK"/>
          <w:color w:val="auto"/>
          <w:sz w:val="32"/>
          <w:szCs w:val="32"/>
          <w:highlight w:val="none"/>
          <w:lang w:val="en-US" w:eastAsia="zh-CN"/>
        </w:rPr>
        <w:t>关于申请审批古南街道后山坡片区消防通道改造建设项目可行性研究报告的函</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古南街办函〔2025〕136号</w:t>
      </w:r>
      <w:r>
        <w:rPr>
          <w:rFonts w:hint="eastAsia" w:ascii="方正仿宋_GBK" w:hAnsi="方正仿宋_GBK" w:eastAsia="方正仿宋_GBK" w:cs="方正仿宋_GBK"/>
          <w:color w:val="auto"/>
          <w:sz w:val="32"/>
          <w:szCs w:val="32"/>
          <w:highlight w:val="none"/>
        </w:rPr>
        <w:t>）及相关文件收悉，根据重庆瑞盛工程咨询有限公司的评估意见，经我委研究，原则同意</w:t>
      </w:r>
      <w:r>
        <w:rPr>
          <w:rFonts w:hint="eastAsia" w:ascii="方正仿宋_GBK" w:hAnsi="方正仿宋_GBK" w:eastAsia="方正仿宋_GBK" w:cs="方正仿宋_GBK"/>
          <w:color w:val="auto"/>
          <w:sz w:val="32"/>
          <w:szCs w:val="32"/>
          <w:highlight w:val="none"/>
          <w:lang w:val="en-US" w:eastAsia="zh-CN"/>
        </w:rPr>
        <w:t>瑞鼎工程管理有限公司</w:t>
      </w:r>
      <w:r>
        <w:rPr>
          <w:rFonts w:hint="eastAsia" w:ascii="方正仿宋_GBK" w:hAnsi="方正仿宋_GBK" w:eastAsia="方正仿宋_GBK" w:cs="方正仿宋_GBK"/>
          <w:color w:val="auto"/>
          <w:spacing w:val="9"/>
          <w:sz w:val="32"/>
          <w:szCs w:val="32"/>
          <w:highlight w:val="none"/>
        </w:rPr>
        <w:t>编制的该项目可行性研究报告，现将有关事项</w:t>
      </w:r>
      <w:r>
        <w:rPr>
          <w:rFonts w:hint="eastAsia" w:ascii="方正仿宋_GBK" w:hAnsi="方正仿宋_GBK" w:eastAsia="方正仿宋_GBK" w:cs="方正仿宋_GBK"/>
          <w:color w:val="auto"/>
          <w:spacing w:val="9"/>
          <w:sz w:val="32"/>
          <w:szCs w:val="32"/>
          <w:highlight w:val="none"/>
          <w:lang w:val="en-US" w:eastAsia="zh-CN"/>
        </w:rPr>
        <w:t>批复</w:t>
      </w:r>
      <w:r>
        <w:rPr>
          <w:rFonts w:hint="eastAsia" w:ascii="方正仿宋_GBK" w:hAnsi="方正仿宋_GBK" w:eastAsia="方正仿宋_GBK" w:cs="方正仿宋_GBK"/>
          <w:color w:val="auto"/>
          <w:spacing w:val="9"/>
          <w:sz w:val="32"/>
          <w:szCs w:val="32"/>
          <w:highlight w:val="none"/>
        </w:rPr>
        <w:t>如下</w:t>
      </w:r>
      <w:r>
        <w:rPr>
          <w:rFonts w:hint="eastAsia" w:ascii="方正仿宋_GBK" w:hAnsi="方正仿宋_GBK" w:eastAsia="方正仿宋_GBK" w:cs="方正仿宋_GBK"/>
          <w:color w:val="auto"/>
          <w:spacing w:val="9"/>
          <w:sz w:val="32"/>
          <w:szCs w:val="32"/>
          <w:highlight w:val="none"/>
          <w:lang w:val="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项目名称：</w:t>
      </w:r>
      <w:r>
        <w:rPr>
          <w:rFonts w:hint="eastAsia" w:ascii="方正仿宋_GBK" w:hAnsi="方正仿宋_GBK" w:eastAsia="方正仿宋_GBK" w:cs="方正仿宋_GBK"/>
          <w:color w:val="auto"/>
          <w:sz w:val="32"/>
          <w:szCs w:val="32"/>
          <w:highlight w:val="none"/>
          <w:lang w:val="en-US" w:eastAsia="zh-CN"/>
        </w:rPr>
        <w:t>古南街道后山坡片区消防通道改造建设项目</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方正仿宋_GBK" w:hAnsi="方正仿宋_GBK" w:eastAsia="方正仿宋_GBK" w:cs="方正仿宋_GBK"/>
          <w:color w:val="auto"/>
          <w:sz w:val="32"/>
          <w:szCs w:val="32"/>
          <w:highlight w:val="yellow"/>
          <w:lang w:val="en-US"/>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 xml:space="preserve"> </w:t>
      </w:r>
      <w:r>
        <w:rPr>
          <w:rFonts w:hint="eastAsia" w:ascii="方正黑体_GBK" w:hAnsi="方正黑体_GBK" w:eastAsia="方正黑体_GBK" w:cs="方正黑体_GBK"/>
          <w:color w:val="auto"/>
          <w:kern w:val="2"/>
          <w:sz w:val="32"/>
          <w:szCs w:val="32"/>
          <w:highlight w:val="none"/>
          <w:lang w:val="en-US" w:eastAsia="zh-CN" w:bidi="ar-SA"/>
        </w:rPr>
        <w:t>二、项目代码：</w:t>
      </w:r>
      <w:r>
        <w:rPr>
          <w:rFonts w:hint="eastAsia" w:ascii="方正仿宋_GBK" w:hAnsi="方正仿宋_GBK" w:eastAsia="方正仿宋_GBK" w:cs="方正仿宋_GBK"/>
          <w:color w:val="auto"/>
          <w:kern w:val="2"/>
          <w:sz w:val="32"/>
          <w:szCs w:val="32"/>
          <w:highlight w:val="none"/>
          <w:lang w:val="en-US" w:eastAsia="zh-CN" w:bidi="ar-SA"/>
        </w:rPr>
        <w:t>2506-500110-04-01-326340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rPr>
        <w:t>、项目业主：</w:t>
      </w:r>
      <w:r>
        <w:rPr>
          <w:rFonts w:hint="eastAsia" w:ascii="方正仿宋_GBK" w:hAnsi="方正仿宋_GBK" w:eastAsia="方正仿宋_GBK" w:cs="方正仿宋_GBK"/>
          <w:color w:val="auto"/>
          <w:sz w:val="32"/>
          <w:szCs w:val="32"/>
          <w:highlight w:val="none"/>
          <w:lang w:val="en-US" w:eastAsia="zh-CN"/>
        </w:rPr>
        <w:t>重庆市綦江区人民政府古南街道办事处。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en-US" w:eastAsia="zh-CN"/>
        </w:rPr>
        <w:t>四</w:t>
      </w:r>
      <w:r>
        <w:rPr>
          <w:rFonts w:hint="eastAsia" w:ascii="方正黑体_GBK" w:hAnsi="方正黑体_GBK" w:eastAsia="方正黑体_GBK" w:cs="方正黑体_GBK"/>
          <w:color w:val="auto"/>
          <w:sz w:val="32"/>
          <w:szCs w:val="32"/>
          <w:highlight w:val="none"/>
        </w:rPr>
        <w:t>、建设地点：</w:t>
      </w:r>
      <w:r>
        <w:rPr>
          <w:rFonts w:hint="eastAsia" w:ascii="方正仿宋_GBK" w:hAnsi="方正仿宋_GBK" w:eastAsia="方正仿宋_GBK" w:cs="方正仿宋_GBK"/>
          <w:color w:val="auto"/>
          <w:sz w:val="32"/>
          <w:szCs w:val="32"/>
          <w:highlight w:val="none"/>
          <w:lang w:val="en-US" w:eastAsia="zh-CN"/>
        </w:rPr>
        <w:t>重庆市綦江区古南街道。</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eastAsia" w:ascii="方正黑体_GBK" w:hAnsi="方正黑体_GBK" w:eastAsia="方正黑体_GBK" w:cs="方正黑体_GBK"/>
          <w:color w:val="auto"/>
          <w:sz w:val="32"/>
          <w:szCs w:val="32"/>
          <w:highlight w:val="none"/>
        </w:rPr>
        <w:t>、规模及主要建设内容：</w:t>
      </w:r>
      <w:r>
        <w:rPr>
          <w:rFonts w:hint="eastAsia" w:ascii="方正仿宋_GBK" w:hAnsi="方正仿宋_GBK" w:eastAsia="方正仿宋_GBK" w:cs="方正仿宋_GBK"/>
          <w:snapToGrid/>
          <w:color w:val="auto"/>
          <w:kern w:val="2"/>
          <w:sz w:val="32"/>
          <w:szCs w:val="32"/>
          <w:highlight w:val="none"/>
          <w:lang w:val="en-US" w:eastAsia="zh-CN" w:bidi="ar-SA"/>
        </w:rPr>
        <w:t>项目拟对古南街道后山坡片区消防通道进行改造，清理古南街道后山坡片区消防廊道阻碍建（构）筑物、建设消防廊道周边设施。其中，收购并拆除建（构）筑物2104.32㎡，路面铺装1052.16㎡，新增埋地室外消防管500m（DN100），增设垃圾桶20个以及提升节点空间绿化等。</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Style w:val="12"/>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六</w:t>
      </w:r>
      <w:r>
        <w:rPr>
          <w:rFonts w:hint="eastAsia" w:ascii="方正黑体_GBK" w:hAnsi="方正黑体_GBK" w:eastAsia="方正黑体_GBK" w:cs="方正黑体_GBK"/>
          <w:color w:val="auto"/>
          <w:sz w:val="32"/>
          <w:szCs w:val="32"/>
          <w:highlight w:val="none"/>
        </w:rPr>
        <w:t>、总投资</w:t>
      </w:r>
      <w:r>
        <w:rPr>
          <w:rFonts w:hint="eastAsia" w:ascii="方正黑体_GBK" w:hAnsi="方正黑体_GBK" w:eastAsia="方正黑体_GBK" w:cs="方正黑体_GBK"/>
          <w:color w:val="auto"/>
          <w:sz w:val="32"/>
          <w:szCs w:val="32"/>
          <w:highlight w:val="none"/>
          <w:lang w:eastAsia="zh-CN"/>
        </w:rPr>
        <w:t>及资金来源</w:t>
      </w:r>
      <w:r>
        <w:rPr>
          <w:rFonts w:hint="eastAsia" w:ascii="方正黑体_GBK" w:hAnsi="方正黑体_GBK" w:eastAsia="方正黑体_GBK" w:cs="方正黑体_GBK"/>
          <w:color w:val="auto"/>
          <w:sz w:val="32"/>
          <w:szCs w:val="32"/>
          <w:highlight w:val="none"/>
        </w:rPr>
        <w:t>：</w:t>
      </w:r>
      <w:r>
        <w:rPr>
          <w:rFonts w:hint="eastAsia" w:ascii="方正仿宋_GBK" w:hAnsi="方正仿宋_GBK" w:eastAsia="方正仿宋_GBK" w:cs="方正仿宋_GBK"/>
          <w:snapToGrid/>
          <w:color w:val="auto"/>
          <w:kern w:val="2"/>
          <w:sz w:val="32"/>
          <w:szCs w:val="32"/>
          <w:highlight w:val="none"/>
          <w:lang w:val="en-US" w:eastAsia="zh-CN" w:bidi="ar-SA"/>
        </w:rPr>
        <w:t>总投资为1096.30万元。其中工程费用294.65万元，工程建设其他费用784.52万元，预备费17.13万元。资金来源为</w:t>
      </w:r>
      <w:r>
        <w:rPr>
          <w:rFonts w:hint="eastAsia" w:ascii="方正仿宋_GBK" w:hAnsi="方正仿宋_GBK" w:eastAsia="方正仿宋_GBK" w:cs="方正仿宋_GBK"/>
          <w:snapToGrid/>
          <w:color w:val="auto"/>
          <w:kern w:val="2"/>
          <w:sz w:val="32"/>
          <w:szCs w:val="32"/>
          <w:highlight w:val="none"/>
          <w:lang w:val="en-US" w:eastAsia="zh-CN" w:bidi="ar-SA"/>
        </w:rPr>
        <w:t>中央</w:t>
      </w:r>
      <w:r>
        <w:rPr>
          <w:rFonts w:hint="eastAsia" w:ascii="方正仿宋_GBK" w:hAnsi="方正仿宋_GBK" w:eastAsia="方正仿宋_GBK" w:cs="方正仿宋_GBK"/>
          <w:snapToGrid/>
          <w:color w:val="auto"/>
          <w:kern w:val="2"/>
          <w:sz w:val="32"/>
          <w:szCs w:val="32"/>
          <w:highlight w:val="none"/>
          <w:lang w:val="en-US" w:eastAsia="zh-CN" w:bidi="ar-SA"/>
        </w:rPr>
        <w:t>资金。</w:t>
      </w:r>
    </w:p>
    <w:p>
      <w:pPr>
        <w:keepNext w:val="0"/>
        <w:keepLines w:val="0"/>
        <w:pageBreakBefore w:val="0"/>
        <w:widowControl w:val="0"/>
        <w:kinsoku/>
        <w:wordWrap/>
        <w:overflowPunct/>
        <w:topLinePunct w:val="0"/>
        <w:autoSpaceDE/>
        <w:autoSpaceDN/>
        <w:bidi w:val="0"/>
        <w:adjustRightInd/>
        <w:spacing w:line="576" w:lineRule="exact"/>
        <w:ind w:firstLine="480" w:firstLineChars="15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 xml:space="preserve"> </w:t>
      </w:r>
      <w:r>
        <w:rPr>
          <w:rFonts w:hint="eastAsia" w:ascii="方正黑体_GBK" w:hAnsi="方正黑体_GBK" w:eastAsia="方正黑体_GBK" w:cs="方正黑体_GBK"/>
          <w:color w:val="auto"/>
          <w:sz w:val="32"/>
          <w:szCs w:val="32"/>
          <w:highlight w:val="none"/>
          <w:lang w:val="en-US" w:eastAsia="zh-CN"/>
        </w:rPr>
        <w:t>七</w:t>
      </w:r>
      <w:r>
        <w:rPr>
          <w:rFonts w:hint="eastAsia" w:ascii="方正黑体_GBK" w:hAnsi="方正黑体_GBK" w:eastAsia="方正黑体_GBK" w:cs="方正黑体_GBK"/>
          <w:color w:val="auto"/>
          <w:sz w:val="32"/>
          <w:szCs w:val="32"/>
          <w:highlight w:val="none"/>
        </w:rPr>
        <w:t>、建设工期：</w:t>
      </w:r>
      <w:r>
        <w:rPr>
          <w:rFonts w:hint="eastAsia" w:ascii="方正仿宋_GBK" w:hAnsi="方正仿宋_GBK" w:eastAsia="方正仿宋_GBK" w:cs="方正仿宋_GBK"/>
          <w:color w:val="auto"/>
          <w:sz w:val="32"/>
          <w:szCs w:val="32"/>
          <w:highlight w:val="none"/>
          <w:lang w:val="en-US" w:eastAsia="zh-CN"/>
        </w:rPr>
        <w:t>6个月</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八</w:t>
      </w:r>
      <w:r>
        <w:rPr>
          <w:rFonts w:hint="eastAsia" w:ascii="方正黑体_GBK" w:hAnsi="方正黑体_GBK" w:eastAsia="方正黑体_GBK" w:cs="方正黑体_GBK"/>
          <w:color w:val="auto"/>
          <w:sz w:val="32"/>
          <w:szCs w:val="32"/>
          <w:highlight w:val="none"/>
        </w:rPr>
        <w:t>、招标核准：</w:t>
      </w:r>
      <w:r>
        <w:rPr>
          <w:rFonts w:hint="eastAsia" w:ascii="方正仿宋_GBK" w:hAnsi="方正仿宋_GBK" w:eastAsia="方正仿宋_GBK" w:cs="方正仿宋_GBK"/>
          <w:color w:val="auto"/>
          <w:sz w:val="32"/>
          <w:szCs w:val="32"/>
          <w:highlight w:val="none"/>
          <w:lang w:val="en-US" w:eastAsia="zh-CN"/>
        </w:rPr>
        <w:t>招标范围为</w:t>
      </w:r>
      <w:r>
        <w:rPr>
          <w:rFonts w:hint="eastAsia" w:ascii="方正仿宋_GBK" w:hAnsi="方正仿宋_GBK" w:eastAsia="方正仿宋_GBK" w:cs="方正仿宋_GBK"/>
          <w:color w:val="auto"/>
          <w:sz w:val="32"/>
          <w:szCs w:val="32"/>
          <w:highlight w:val="none"/>
          <w:lang w:val="en-US" w:eastAsia="zh-CN"/>
        </w:rPr>
        <w:t>工程施工</w:t>
      </w:r>
      <w:r>
        <w:rPr>
          <w:rFonts w:hint="eastAsia" w:ascii="方正仿宋_GBK" w:hAnsi="方正仿宋_GBK" w:eastAsia="方正仿宋_GBK" w:cs="方正仿宋_GBK"/>
          <w:color w:val="auto"/>
          <w:sz w:val="32"/>
          <w:szCs w:val="32"/>
          <w:highlight w:val="none"/>
          <w:lang w:val="en-US" w:eastAsia="zh-CN"/>
        </w:rPr>
        <w:t>，招标方式为公开招标，招标组织形式为委托招标。招标公告在指定媒介公开发布。限额以下项目发包，按綦江府办发〔2024〕46号文件有关规定执行。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pacing w:val="6"/>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九</w:t>
      </w:r>
      <w:r>
        <w:rPr>
          <w:rFonts w:hint="eastAsia" w:ascii="方正黑体_GBK" w:hAnsi="方正黑体_GBK" w:eastAsia="方正黑体_GBK" w:cs="方正黑体_GBK"/>
          <w:color w:val="auto"/>
          <w:sz w:val="32"/>
          <w:szCs w:val="32"/>
          <w:highlight w:val="none"/>
        </w:rPr>
        <w:t>、</w:t>
      </w:r>
      <w:r>
        <w:rPr>
          <w:rFonts w:hint="eastAsia" w:ascii="方正仿宋_GBK" w:hAnsi="方正仿宋_GBK" w:eastAsia="方正仿宋_GBK" w:cs="方正仿宋_GBK"/>
          <w:color w:val="auto"/>
          <w:sz w:val="32"/>
          <w:szCs w:val="32"/>
          <w:highlight w:val="none"/>
        </w:rPr>
        <w:t>项目概算编制及评审、预算、决算审计等服务，单项合同估算价在国家规定的必须招标限额以下且在国家规定的必须招标范围之外的，按綦发</w:t>
      </w:r>
      <w:r>
        <w:rPr>
          <w:rFonts w:hint="eastAsia" w:ascii="方正仿宋_GBK" w:hAnsi="方正仿宋_GBK" w:eastAsia="方正仿宋_GBK" w:cs="方正仿宋_GBK"/>
          <w:color w:val="auto"/>
          <w:sz w:val="32"/>
          <w:szCs w:val="32"/>
          <w:highlight w:val="none"/>
          <w:lang w:val="en-US" w:eastAsia="zh-CN"/>
        </w:rPr>
        <w:t>改〔2021〕17号执行，经相关行业主管部门审核后使用。项目初步设计批复后，将投</w:t>
      </w:r>
      <w:r>
        <w:rPr>
          <w:rFonts w:hint="eastAsia" w:ascii="方正仿宋_GBK" w:hAnsi="方正仿宋_GBK" w:eastAsia="方正仿宋_GBK" w:cs="方正仿宋_GBK"/>
          <w:color w:val="auto"/>
          <w:spacing w:val="6"/>
          <w:sz w:val="32"/>
          <w:szCs w:val="32"/>
          <w:highlight w:val="none"/>
        </w:rPr>
        <w:t>资概算报我委核定</w:t>
      </w:r>
      <w:r>
        <w:rPr>
          <w:rFonts w:hint="eastAsia" w:ascii="方正仿宋_GBK" w:hAnsi="方正仿宋_GBK" w:eastAsia="方正仿宋_GBK" w:cs="方正仿宋_GBK"/>
          <w:color w:val="auto"/>
          <w:spacing w:val="6"/>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十、</w:t>
      </w:r>
      <w:r>
        <w:rPr>
          <w:rFonts w:hint="eastAsia" w:ascii="方正仿宋_GBK" w:hAnsi="方正仿宋_GBK" w:eastAsia="方正仿宋_GBK" w:cs="方正仿宋_GBK"/>
          <w:color w:val="auto"/>
          <w:kern w:val="2"/>
          <w:sz w:val="32"/>
          <w:szCs w:val="32"/>
          <w:highlight w:val="none"/>
          <w:lang w:val="en-US" w:eastAsia="zh-CN" w:bidi="ar-SA"/>
        </w:rPr>
        <w:t>其他要求：</w:t>
      </w:r>
      <w:r>
        <w:rPr>
          <w:rFonts w:hint="eastAsia" w:ascii="方正仿宋_GBK" w:hAnsi="方正仿宋_GBK" w:eastAsia="方正仿宋_GBK" w:cs="方正仿宋_GBK"/>
          <w:color w:val="auto"/>
          <w:kern w:val="2"/>
          <w:sz w:val="32"/>
          <w:szCs w:val="32"/>
          <w:highlight w:val="none"/>
          <w:lang w:val="en-US" w:eastAsia="zh-CN" w:bidi="ar-SA"/>
        </w:rPr>
        <w:t>本项目为大力实施以工代赈项目，根据《国家以工代赈管理办法》《关于印发重庆市綦江区贯彻落实在重点工程项目中大力实施以工代赈促进当地群众就业增收工作方案重点任务分工的通知》（綦江府</w:t>
      </w:r>
      <w:r>
        <w:rPr>
          <w:rFonts w:hint="eastAsia" w:ascii="方正仿宋_GBK" w:hAnsi="方正仿宋_GBK" w:eastAsia="方正仿宋_GBK" w:cs="方正仿宋_GBK"/>
          <w:color w:val="auto"/>
          <w:kern w:val="2"/>
          <w:sz w:val="32"/>
          <w:szCs w:val="32"/>
          <w:highlight w:val="none"/>
          <w:lang w:val="en-US" w:eastAsia="zh-CN" w:bidi="ar-SA"/>
        </w:rPr>
        <w:t>办〔</w:t>
      </w:r>
      <w:r>
        <w:rPr>
          <w:rFonts w:hint="eastAsia" w:ascii="方正仿宋_GBK" w:hAnsi="方正仿宋_GBK" w:eastAsia="方正仿宋_GBK" w:cs="方正仿宋_GBK"/>
          <w:color w:val="auto"/>
          <w:kern w:val="2"/>
          <w:sz w:val="32"/>
          <w:szCs w:val="32"/>
          <w:highlight w:val="none"/>
          <w:lang w:val="en-US" w:eastAsia="zh-CN" w:bidi="ar-SA"/>
        </w:rPr>
        <w:t>2023</w:t>
      </w: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kern w:val="2"/>
          <w:sz w:val="32"/>
          <w:szCs w:val="32"/>
          <w:highlight w:val="none"/>
          <w:lang w:val="en-US" w:eastAsia="zh-CN" w:bidi="ar-SA"/>
        </w:rPr>
        <w:t>4号）等文件要求，在项目设计、施工等建设内容或环节中，严格落实在重点工程项目中大力实施以工代赈的相关要求，积极采取以工代赈方式，组织当地群众参与务工，加强技能培训，并及时足额发放劳务报酬。</w:t>
      </w: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2"/>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重庆市綦江区发展和改革委员会</w:t>
      </w: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2025年</w:t>
      </w:r>
      <w:r>
        <w:rPr>
          <w:rFonts w:hint="eastAsia" w:ascii="方正仿宋_GBK" w:hAnsi="方正仿宋_GBK" w:eastAsia="方正仿宋_GBK" w:cs="方正仿宋_GBK"/>
          <w:color w:val="auto"/>
          <w:sz w:val="32"/>
          <w:szCs w:val="32"/>
          <w:highlight w:val="none"/>
          <w:lang w:val="en-US" w:eastAsia="zh-CN"/>
        </w:rPr>
        <w:t>11</w:t>
      </w:r>
      <w:r>
        <w:rPr>
          <w:rFonts w:hint="eastAsia" w:ascii="方正仿宋_GBK" w:hAnsi="方正仿宋_GBK" w:eastAsia="方正仿宋_GBK" w:cs="方正仿宋_GBK"/>
          <w:color w:val="auto"/>
          <w:sz w:val="32"/>
          <w:szCs w:val="32"/>
          <w:highlight w:val="none"/>
          <w:lang w:val="en-US" w:eastAsia="zh-CN"/>
        </w:rPr>
        <w:t>月</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（此件公开发布）</w:t>
      </w:r>
      <w:bookmarkStart w:id="0" w:name="_GoBack"/>
      <w:bookmarkEnd w:id="0"/>
    </w:p>
    <w:p>
      <w:pPr>
        <w:pStyle w:val="4"/>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 xml:space="preserve">                                                  </w:t>
      </w:r>
    </w:p>
    <w:sectPr>
      <w:headerReference r:id="rId3" w:type="default"/>
      <w:footerReference r:id="rId4" w:type="default"/>
      <w:pgSz w:w="11906" w:h="16838"/>
      <w:pgMar w:top="2098" w:right="1474" w:bottom="1984" w:left="1587"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2+ZGG7gBAABXAwAADgAAAAAAAAABACAAAAAeAQAAZHJzL2Uyb0RvYy54bWxQSwUGAAAAAAYABgBZ&#10;AQAASAU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59891"/>
    <w:multiLevelType w:val="singleLevel"/>
    <w:tmpl w:val="CE5598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jgxNDZjMDlhZmQ1ODNkOTlmNmZiMWVlOTMxZWMifQ=="/>
  </w:docVars>
  <w:rsids>
    <w:rsidRoot w:val="00172A27"/>
    <w:rsid w:val="001D0454"/>
    <w:rsid w:val="058129DE"/>
    <w:rsid w:val="05BC364B"/>
    <w:rsid w:val="073D3A51"/>
    <w:rsid w:val="084912DC"/>
    <w:rsid w:val="09BC4366"/>
    <w:rsid w:val="0B494A5B"/>
    <w:rsid w:val="0BFD4CA1"/>
    <w:rsid w:val="0CFA6C5C"/>
    <w:rsid w:val="0D5C7F1D"/>
    <w:rsid w:val="0F3E3981"/>
    <w:rsid w:val="0F934DFE"/>
    <w:rsid w:val="10356ED5"/>
    <w:rsid w:val="10A572DB"/>
    <w:rsid w:val="116C60E2"/>
    <w:rsid w:val="118949E6"/>
    <w:rsid w:val="12294AE7"/>
    <w:rsid w:val="128B0B5A"/>
    <w:rsid w:val="129E5ED4"/>
    <w:rsid w:val="131A6A74"/>
    <w:rsid w:val="137F0E27"/>
    <w:rsid w:val="13DE25AA"/>
    <w:rsid w:val="14616E6B"/>
    <w:rsid w:val="17687798"/>
    <w:rsid w:val="187E681F"/>
    <w:rsid w:val="19606A35"/>
    <w:rsid w:val="19727891"/>
    <w:rsid w:val="1A7D4FDA"/>
    <w:rsid w:val="1AA06F3D"/>
    <w:rsid w:val="1AA66F4F"/>
    <w:rsid w:val="1B0A5E20"/>
    <w:rsid w:val="1B80793D"/>
    <w:rsid w:val="1C005439"/>
    <w:rsid w:val="1EC56484"/>
    <w:rsid w:val="20694F64"/>
    <w:rsid w:val="209430E0"/>
    <w:rsid w:val="21C6533E"/>
    <w:rsid w:val="226B7A0E"/>
    <w:rsid w:val="2357397C"/>
    <w:rsid w:val="242429DC"/>
    <w:rsid w:val="2451478F"/>
    <w:rsid w:val="294B4AFF"/>
    <w:rsid w:val="29606611"/>
    <w:rsid w:val="29DB696C"/>
    <w:rsid w:val="2A09398C"/>
    <w:rsid w:val="2B173254"/>
    <w:rsid w:val="2BD070B1"/>
    <w:rsid w:val="2CF253F2"/>
    <w:rsid w:val="2EA12F25"/>
    <w:rsid w:val="3029159C"/>
    <w:rsid w:val="32AF78B1"/>
    <w:rsid w:val="32BB7241"/>
    <w:rsid w:val="32ED6DEA"/>
    <w:rsid w:val="33837A31"/>
    <w:rsid w:val="35AC4135"/>
    <w:rsid w:val="35BA4EA7"/>
    <w:rsid w:val="35D748AD"/>
    <w:rsid w:val="3734652A"/>
    <w:rsid w:val="392E7225"/>
    <w:rsid w:val="39D67FDD"/>
    <w:rsid w:val="3B6D30DC"/>
    <w:rsid w:val="3C262094"/>
    <w:rsid w:val="3C3A069B"/>
    <w:rsid w:val="3E261F6F"/>
    <w:rsid w:val="3E854D50"/>
    <w:rsid w:val="440E346E"/>
    <w:rsid w:val="452955AF"/>
    <w:rsid w:val="48B15A84"/>
    <w:rsid w:val="4BE707FD"/>
    <w:rsid w:val="4C845E1C"/>
    <w:rsid w:val="4CC159D9"/>
    <w:rsid w:val="4FD9324B"/>
    <w:rsid w:val="50EB3D5F"/>
    <w:rsid w:val="52C177FC"/>
    <w:rsid w:val="551751A0"/>
    <w:rsid w:val="55635520"/>
    <w:rsid w:val="563D1F5C"/>
    <w:rsid w:val="57D57F02"/>
    <w:rsid w:val="584D1BF4"/>
    <w:rsid w:val="59BF4117"/>
    <w:rsid w:val="5A3E3221"/>
    <w:rsid w:val="5C1D5FC8"/>
    <w:rsid w:val="5C5B2970"/>
    <w:rsid w:val="5E282288"/>
    <w:rsid w:val="5E3A7949"/>
    <w:rsid w:val="61397732"/>
    <w:rsid w:val="62960787"/>
    <w:rsid w:val="65405072"/>
    <w:rsid w:val="67001C91"/>
    <w:rsid w:val="6715263F"/>
    <w:rsid w:val="67425E11"/>
    <w:rsid w:val="68A15A20"/>
    <w:rsid w:val="69641295"/>
    <w:rsid w:val="6BE02B41"/>
    <w:rsid w:val="6D701981"/>
    <w:rsid w:val="6DC3107D"/>
    <w:rsid w:val="6DC46E0C"/>
    <w:rsid w:val="6F381160"/>
    <w:rsid w:val="7005264C"/>
    <w:rsid w:val="70C66137"/>
    <w:rsid w:val="782D602E"/>
    <w:rsid w:val="79524E1D"/>
    <w:rsid w:val="799F343A"/>
    <w:rsid w:val="7C5036C5"/>
    <w:rsid w:val="7C793959"/>
    <w:rsid w:val="7C9E256F"/>
    <w:rsid w:val="7DA31CC4"/>
    <w:rsid w:val="7EF91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ind w:firstLine="0" w:firstLineChars="0"/>
      <w:outlineLvl w:val="0"/>
    </w:pPr>
    <w:rPr>
      <w:rFonts w:eastAsia="黑体"/>
      <w:b/>
      <w:bCs/>
      <w:kern w:val="44"/>
      <w:szCs w:val="28"/>
    </w:rPr>
  </w:style>
  <w:style w:type="character" w:default="1" w:styleId="9">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HTML Preformatted"/>
    <w:basedOn w:val="1"/>
    <w:qFormat/>
    <w:uiPriority w:val="99"/>
    <w:rPr>
      <w:rFonts w:ascii="Courier New" w:hAnsi="Courier New"/>
      <w:sz w:val="20"/>
    </w:rPr>
  </w:style>
  <w:style w:type="paragraph" w:styleId="4">
    <w:name w:val="Body Text"/>
    <w:basedOn w:val="1"/>
    <w:qFormat/>
    <w:uiPriority w:val="0"/>
    <w:pPr>
      <w:spacing w:after="120" w:afterLines="0"/>
    </w:pPr>
    <w:rPr>
      <w:kern w:val="0"/>
      <w:sz w:val="20"/>
    </w:rPr>
  </w:style>
  <w:style w:type="paragraph" w:styleId="5">
    <w:name w:val="toc 5"/>
    <w:basedOn w:val="1"/>
    <w:next w:val="1"/>
    <w:qFormat/>
    <w:uiPriority w:val="0"/>
    <w:pPr>
      <w:ind w:left="1680" w:leftChars="800"/>
    </w:pPr>
    <w:rPr>
      <w:rFonts w:ascii="Calibri" w:hAnsi="Calibri" w:eastAsia="宋体" w:cs="Times New Roman"/>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2">
    <w:name w:val="font031"/>
    <w:basedOn w:val="9"/>
    <w:qFormat/>
    <w:uiPriority w:val="0"/>
    <w:rPr>
      <w:rFonts w:hint="default" w:ascii="ˎ̥" w:hAnsi="ˎ̥"/>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906</Words>
  <Characters>998</Characters>
  <Lines>0</Lines>
  <Paragraphs>0</Paragraphs>
  <ScaleCrop>false</ScaleCrop>
  <LinksUpToDate>false</LinksUpToDate>
  <CharactersWithSpaces>1162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2023-09-20T09:42:00Z</dcterms:created>
  <dc:creator>admin</dc:creator>
  <cp:lastModifiedBy>Administrator</cp:lastModifiedBy>
  <cp:lastPrinted>2025-11-06T06:50:00Z</cp:lastPrinted>
  <dcterms:modified xsi:type="dcterms:W3CDTF">2025-11-24T06:39:48Z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C038A8F70F354286A4B4CD8A30E029DD_13</vt:lpwstr>
  </property>
  <property fmtid="{D5CDD505-2E9C-101B-9397-08002B2CF9AE}" pid="4" name="KSOTemplateDocerSaveRecord">
    <vt:lpwstr>eyJoZGlkIjoiODAzNjYzZmUzN2QzYzNlYjc2YWRlNmIxMjIwZjYxNTYiLCJ1c2VySWQiOiIyMzgyNjEwOTEifQ==</vt:lpwstr>
  </property>
</Properties>
</file>